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91537" w14:textId="71D65DE6" w:rsidR="005E01FD" w:rsidRPr="00FC27DB" w:rsidRDefault="005E01FD" w:rsidP="00FC27DB">
      <w:pPr>
        <w:pStyle w:val="Title"/>
        <w:spacing w:line="360" w:lineRule="auto"/>
        <w:ind w:left="0"/>
        <w:rPr>
          <w:rFonts w:ascii="Aptos" w:hAnsi="Aptos"/>
          <w:color w:val="1767CE" w:themeColor="accent2"/>
          <w:spacing w:val="0"/>
          <w:sz w:val="24"/>
          <w:szCs w:val="24"/>
        </w:rPr>
      </w:pPr>
      <w:bookmarkStart w:id="0" w:name="_Toc148354672"/>
    </w:p>
    <w:p w14:paraId="5ECFC508" w14:textId="1DD46A82" w:rsidR="001144FE" w:rsidRPr="00FC27DB" w:rsidRDefault="009478DD" w:rsidP="00FC27DB">
      <w:pPr>
        <w:pStyle w:val="Heading1"/>
      </w:pPr>
      <w:r w:rsidRPr="00FC27DB">
        <w:t>A</w:t>
      </w:r>
      <w:bookmarkEnd w:id="0"/>
      <w:r w:rsidRPr="00FC27DB">
        <w:t>cceptance Criteria</w:t>
      </w:r>
    </w:p>
    <w:p w14:paraId="63C6ACE1" w14:textId="48E2BEC6" w:rsidR="00A55554" w:rsidRPr="00FC27DB" w:rsidRDefault="00CE101F" w:rsidP="00FC27DB">
      <w:pPr>
        <w:pStyle w:val="Chapter1"/>
      </w:pPr>
      <w:r w:rsidRPr="00FC27DB">
        <w:t>Introduction</w:t>
      </w:r>
    </w:p>
    <w:p w14:paraId="0EE6F4E3" w14:textId="77777777" w:rsidR="000E1127" w:rsidRPr="00AA258E" w:rsidRDefault="000E1127" w:rsidP="00AA258E">
      <w:pPr>
        <w:spacing w:line="360" w:lineRule="auto"/>
        <w:rPr>
          <w:rFonts w:ascii="Aptos" w:hAnsi="Aptos"/>
          <w:sz w:val="24"/>
          <w:szCs w:val="24"/>
        </w:rPr>
      </w:pPr>
    </w:p>
    <w:p w14:paraId="5C9B2EC0" w14:textId="47DD3E36" w:rsidR="000E1127" w:rsidRPr="00AA258E" w:rsidRDefault="000E1127" w:rsidP="00AA258E">
      <w:pPr>
        <w:pStyle w:val="BodyText"/>
        <w:spacing w:line="360" w:lineRule="auto"/>
        <w:ind w:left="360"/>
        <w:rPr>
          <w:rFonts w:ascii="Aptos" w:hAnsi="Aptos"/>
          <w:sz w:val="24"/>
          <w:szCs w:val="24"/>
          <w:lang w:val="en-US"/>
        </w:rPr>
      </w:pPr>
      <w:r w:rsidRPr="00AA258E">
        <w:rPr>
          <w:rFonts w:ascii="Aptos" w:hAnsi="Aptos"/>
          <w:sz w:val="24"/>
          <w:szCs w:val="24"/>
          <w:lang w:val="en-US"/>
        </w:rPr>
        <w:t xml:space="preserve">This </w:t>
      </w:r>
      <w:r w:rsidR="00CE101F" w:rsidRPr="00AA258E">
        <w:rPr>
          <w:rFonts w:ascii="Aptos" w:hAnsi="Aptos"/>
          <w:sz w:val="24"/>
          <w:szCs w:val="24"/>
          <w:lang w:val="en-US"/>
        </w:rPr>
        <w:t>Attachment</w:t>
      </w:r>
      <w:r w:rsidRPr="00AA258E">
        <w:rPr>
          <w:rFonts w:ascii="Aptos" w:hAnsi="Aptos"/>
          <w:sz w:val="24"/>
          <w:szCs w:val="24"/>
          <w:lang w:val="en-US"/>
        </w:rPr>
        <w:t xml:space="preserve"> 01 </w:t>
      </w:r>
      <w:r w:rsidR="00FC27DB">
        <w:rPr>
          <w:rFonts w:ascii="Aptos" w:hAnsi="Aptos"/>
          <w:sz w:val="24"/>
          <w:szCs w:val="24"/>
          <w:lang w:val="en-US"/>
        </w:rPr>
        <w:t xml:space="preserve">to this Agreement </w:t>
      </w:r>
      <w:r w:rsidRPr="00AA258E">
        <w:rPr>
          <w:rFonts w:ascii="Aptos" w:hAnsi="Aptos"/>
          <w:sz w:val="24"/>
          <w:szCs w:val="24"/>
          <w:lang w:val="en-US"/>
        </w:rPr>
        <w:t xml:space="preserve">is a significant and mandatory component that in combination with the </w:t>
      </w:r>
      <w:r w:rsidR="00FC27DB">
        <w:rPr>
          <w:rFonts w:ascii="Aptos" w:hAnsi="Aptos"/>
          <w:sz w:val="24"/>
          <w:szCs w:val="24"/>
          <w:lang w:val="en-US"/>
        </w:rPr>
        <w:t>other Appendices in this Agreement</w:t>
      </w:r>
      <w:r w:rsidRPr="00AA258E">
        <w:rPr>
          <w:rFonts w:ascii="Aptos" w:hAnsi="Aptos"/>
          <w:sz w:val="24"/>
          <w:szCs w:val="24"/>
          <w:lang w:val="en-US"/>
        </w:rPr>
        <w:t xml:space="preserve"> describe how the Transition and </w:t>
      </w:r>
      <w:r w:rsidR="00CE101F" w:rsidRPr="00AA258E">
        <w:rPr>
          <w:rFonts w:ascii="Aptos" w:hAnsi="Aptos"/>
          <w:sz w:val="24"/>
          <w:szCs w:val="24"/>
          <w:lang w:val="en-US"/>
        </w:rPr>
        <w:t>Improvement</w:t>
      </w:r>
      <w:r w:rsidRPr="00AA258E">
        <w:rPr>
          <w:rFonts w:ascii="Aptos" w:hAnsi="Aptos"/>
          <w:sz w:val="24"/>
          <w:szCs w:val="24"/>
          <w:lang w:val="en-US"/>
        </w:rPr>
        <w:t xml:space="preserve"> shall be accomplished.</w:t>
      </w:r>
    </w:p>
    <w:p w14:paraId="1029F1D0" w14:textId="77777777" w:rsidR="00F439BB" w:rsidRPr="00AA258E" w:rsidRDefault="00F439BB" w:rsidP="00AA258E">
      <w:pPr>
        <w:pStyle w:val="BodyText"/>
        <w:spacing w:line="360" w:lineRule="auto"/>
        <w:rPr>
          <w:rFonts w:ascii="Aptos" w:hAnsi="Aptos"/>
          <w:sz w:val="24"/>
          <w:szCs w:val="24"/>
          <w:lang w:val="en-US"/>
        </w:rPr>
      </w:pPr>
    </w:p>
    <w:p w14:paraId="773527CC" w14:textId="4FE164B9" w:rsidR="00F439BB" w:rsidRPr="00AA258E" w:rsidRDefault="006B23AC" w:rsidP="00AA258E">
      <w:pPr>
        <w:pStyle w:val="Chapter1"/>
        <w:spacing w:line="360" w:lineRule="auto"/>
        <w:rPr>
          <w:rFonts w:ascii="Aptos" w:hAnsi="Aptos"/>
          <w:sz w:val="24"/>
          <w:szCs w:val="24"/>
          <w:lang w:val="en-US"/>
        </w:rPr>
      </w:pPr>
      <w:r w:rsidRPr="00AA258E">
        <w:rPr>
          <w:rFonts w:ascii="Aptos" w:hAnsi="Aptos"/>
          <w:sz w:val="24"/>
          <w:szCs w:val="24"/>
          <w:lang w:val="en-US"/>
        </w:rPr>
        <w:t>Objective of the document</w:t>
      </w:r>
    </w:p>
    <w:p w14:paraId="5F39034F" w14:textId="4C86B23E" w:rsidR="000E36E0" w:rsidRPr="00AA258E" w:rsidRDefault="000E36E0" w:rsidP="00AA258E">
      <w:pPr>
        <w:pStyle w:val="BodyText"/>
        <w:spacing w:line="360" w:lineRule="auto"/>
        <w:ind w:left="360"/>
        <w:rPr>
          <w:rFonts w:ascii="Aptos" w:hAnsi="Aptos"/>
          <w:sz w:val="24"/>
          <w:szCs w:val="24"/>
          <w:lang w:val="en-US"/>
        </w:rPr>
      </w:pPr>
      <w:r w:rsidRPr="00AA258E">
        <w:rPr>
          <w:rFonts w:ascii="Aptos" w:hAnsi="Aptos"/>
          <w:sz w:val="24"/>
          <w:szCs w:val="24"/>
          <w:lang w:val="en-US"/>
        </w:rPr>
        <w:t>The objective of this Attachment 01 is to fully document Milestones, Deliverables and Acceptance Criteria that are agreed between the Parties prior to or at Plan Readiness Date for the T</w:t>
      </w:r>
      <w:r w:rsidR="009D5FA7" w:rsidRPr="00AA258E">
        <w:rPr>
          <w:rFonts w:ascii="Aptos" w:hAnsi="Aptos"/>
          <w:sz w:val="24"/>
          <w:szCs w:val="24"/>
          <w:lang w:val="en-US"/>
        </w:rPr>
        <w:t>ransition</w:t>
      </w:r>
      <w:r w:rsidRPr="00AA258E">
        <w:rPr>
          <w:rFonts w:ascii="Aptos" w:hAnsi="Aptos"/>
          <w:sz w:val="24"/>
          <w:szCs w:val="24"/>
          <w:lang w:val="en-US"/>
        </w:rPr>
        <w:t xml:space="preserve"> Project</w:t>
      </w:r>
      <w:r w:rsidR="009D5FA7" w:rsidRPr="00AA258E">
        <w:rPr>
          <w:rFonts w:ascii="Aptos" w:hAnsi="Aptos"/>
          <w:sz w:val="24"/>
          <w:szCs w:val="24"/>
          <w:lang w:val="en-US"/>
        </w:rPr>
        <w:t xml:space="preserve"> and Improvements</w:t>
      </w:r>
      <w:r w:rsidRPr="00AA258E">
        <w:rPr>
          <w:rFonts w:ascii="Aptos" w:hAnsi="Aptos"/>
          <w:sz w:val="24"/>
          <w:szCs w:val="24"/>
          <w:lang w:val="en-US"/>
        </w:rPr>
        <w:t>.</w:t>
      </w:r>
    </w:p>
    <w:p w14:paraId="3AC78F68" w14:textId="77777777" w:rsidR="006B23AC" w:rsidRPr="00AA258E" w:rsidRDefault="006B23AC" w:rsidP="00AA258E">
      <w:pPr>
        <w:pStyle w:val="BodyText"/>
        <w:spacing w:line="360" w:lineRule="auto"/>
        <w:ind w:left="720"/>
        <w:rPr>
          <w:rFonts w:ascii="Aptos" w:hAnsi="Aptos"/>
          <w:sz w:val="24"/>
          <w:szCs w:val="24"/>
          <w:lang w:val="en-US"/>
        </w:rPr>
      </w:pPr>
    </w:p>
    <w:p w14:paraId="5CB24E0C" w14:textId="77777777" w:rsidR="003B012B" w:rsidRPr="00AA258E" w:rsidRDefault="003B012B" w:rsidP="00AA258E">
      <w:pPr>
        <w:pStyle w:val="Chapter1"/>
        <w:spacing w:line="360" w:lineRule="auto"/>
        <w:rPr>
          <w:rFonts w:ascii="Aptos" w:hAnsi="Aptos"/>
          <w:sz w:val="24"/>
          <w:szCs w:val="24"/>
          <w:lang w:val="en-US"/>
        </w:rPr>
      </w:pPr>
      <w:bookmarkStart w:id="1" w:name="_Toc511052463"/>
      <w:r w:rsidRPr="00AA258E">
        <w:rPr>
          <w:rFonts w:ascii="Aptos" w:hAnsi="Aptos"/>
          <w:sz w:val="24"/>
          <w:szCs w:val="24"/>
          <w:lang w:val="en-US"/>
        </w:rPr>
        <w:t>Milestones and Acceptance Criteria agreed</w:t>
      </w:r>
      <w:bookmarkEnd w:id="1"/>
      <w:r w:rsidRPr="00AA258E">
        <w:rPr>
          <w:rFonts w:ascii="Aptos" w:hAnsi="Aptos"/>
          <w:sz w:val="24"/>
          <w:szCs w:val="24"/>
          <w:lang w:val="en-US"/>
        </w:rPr>
        <w:t xml:space="preserve"> </w:t>
      </w:r>
    </w:p>
    <w:p w14:paraId="22165F56" w14:textId="77777777" w:rsidR="00B85352" w:rsidRPr="00AA258E" w:rsidRDefault="00B85352" w:rsidP="00AA258E">
      <w:pPr>
        <w:pStyle w:val="BodyText"/>
        <w:spacing w:line="360" w:lineRule="auto"/>
        <w:rPr>
          <w:rFonts w:ascii="Aptos" w:hAnsi="Aptos"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225"/>
        <w:gridCol w:w="1323"/>
        <w:gridCol w:w="4032"/>
        <w:gridCol w:w="1489"/>
      </w:tblGrid>
      <w:tr w:rsidR="00B85352" w:rsidRPr="00AA258E" w14:paraId="5E1AA2EC" w14:textId="77777777" w:rsidTr="6A4C25C1">
        <w:trPr>
          <w:cantSplit/>
          <w:trHeight w:val="240"/>
          <w:tblHeader/>
        </w:trPr>
        <w:tc>
          <w:tcPr>
            <w:tcW w:w="991" w:type="dxa"/>
            <w:shd w:val="clear" w:color="auto" w:fill="061A36" w:themeFill="accent1" w:themeFillShade="80"/>
          </w:tcPr>
          <w:p w14:paraId="5190B7C7" w14:textId="77777777" w:rsidR="00B85352" w:rsidRPr="00D35267" w:rsidRDefault="00B85352" w:rsidP="00D35267">
            <w:pPr>
              <w:pStyle w:val="TableHeading"/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  <w:t>Milestone #</w:t>
            </w:r>
          </w:p>
        </w:tc>
        <w:tc>
          <w:tcPr>
            <w:tcW w:w="1225" w:type="dxa"/>
            <w:shd w:val="clear" w:color="auto" w:fill="061A36" w:themeFill="accent1" w:themeFillShade="80"/>
          </w:tcPr>
          <w:p w14:paraId="37E73405" w14:textId="77777777" w:rsidR="00B85352" w:rsidRPr="00D35267" w:rsidRDefault="00B85352" w:rsidP="00D35267">
            <w:pPr>
              <w:pStyle w:val="TableHeading"/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  <w:t>Milestone name</w:t>
            </w:r>
          </w:p>
        </w:tc>
        <w:tc>
          <w:tcPr>
            <w:tcW w:w="1323" w:type="dxa"/>
            <w:shd w:val="clear" w:color="auto" w:fill="061A36" w:themeFill="accent1" w:themeFillShade="80"/>
          </w:tcPr>
          <w:p w14:paraId="3BC37EC8" w14:textId="77777777" w:rsidR="00B85352" w:rsidRPr="00D35267" w:rsidRDefault="00B85352" w:rsidP="00D35267">
            <w:pPr>
              <w:pStyle w:val="TableHeading"/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  <w:t>Duration of Review Period</w:t>
            </w:r>
          </w:p>
        </w:tc>
        <w:tc>
          <w:tcPr>
            <w:tcW w:w="4032" w:type="dxa"/>
            <w:shd w:val="clear" w:color="auto" w:fill="061A36" w:themeFill="accent1" w:themeFillShade="80"/>
          </w:tcPr>
          <w:p w14:paraId="55E385C3" w14:textId="77777777" w:rsidR="00B85352" w:rsidRPr="00D35267" w:rsidRDefault="00B85352" w:rsidP="00D35267">
            <w:pPr>
              <w:pStyle w:val="TableHeading"/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  <w:t>Acceptance Criteria</w:t>
            </w:r>
          </w:p>
        </w:tc>
        <w:tc>
          <w:tcPr>
            <w:tcW w:w="1489" w:type="dxa"/>
            <w:shd w:val="clear" w:color="auto" w:fill="061A36" w:themeFill="accent1" w:themeFillShade="80"/>
          </w:tcPr>
          <w:p w14:paraId="148F7225" w14:textId="77777777" w:rsidR="00B85352" w:rsidRPr="00D35267" w:rsidRDefault="00B85352" w:rsidP="00AA258E">
            <w:pPr>
              <w:pStyle w:val="TableHeading"/>
              <w:spacing w:line="360" w:lineRule="auto"/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color w:val="FFFFFF" w:themeColor="background1"/>
                <w:sz w:val="22"/>
                <w:szCs w:val="22"/>
                <w:lang w:val="en-US"/>
              </w:rPr>
              <w:t>Agreed date</w:t>
            </w:r>
          </w:p>
        </w:tc>
      </w:tr>
      <w:tr w:rsidR="00B85352" w:rsidRPr="00AA258E" w14:paraId="15476AD7" w14:textId="77777777" w:rsidTr="6A4C25C1">
        <w:trPr>
          <w:cantSplit/>
          <w:trHeight w:val="403"/>
        </w:trPr>
        <w:tc>
          <w:tcPr>
            <w:tcW w:w="991" w:type="dxa"/>
            <w:shd w:val="clear" w:color="auto" w:fill="auto"/>
          </w:tcPr>
          <w:p w14:paraId="3EE91B64" w14:textId="77777777" w:rsidR="00B85352" w:rsidRPr="00D35267" w:rsidRDefault="00B85352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N/A</w:t>
            </w:r>
          </w:p>
        </w:tc>
        <w:tc>
          <w:tcPr>
            <w:tcW w:w="1225" w:type="dxa"/>
            <w:shd w:val="clear" w:color="auto" w:fill="auto"/>
          </w:tcPr>
          <w:p w14:paraId="0FCC9523" w14:textId="25F782F4" w:rsidR="00B85352" w:rsidRPr="00D35267" w:rsidRDefault="00B85352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Signature </w:t>
            </w:r>
            <w:r w:rsidR="002D4156" w:rsidRPr="00D35267">
              <w:rPr>
                <w:rFonts w:ascii="Aptos" w:hAnsi="Aptos"/>
                <w:sz w:val="22"/>
                <w:szCs w:val="22"/>
                <w:lang w:val="en-US"/>
              </w:rPr>
              <w:t>d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ate</w:t>
            </w:r>
          </w:p>
        </w:tc>
        <w:tc>
          <w:tcPr>
            <w:tcW w:w="1323" w:type="dxa"/>
          </w:tcPr>
          <w:p w14:paraId="36820FF8" w14:textId="77777777" w:rsidR="00B85352" w:rsidRPr="00D35267" w:rsidRDefault="00B85352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N/A</w:t>
            </w:r>
          </w:p>
        </w:tc>
        <w:tc>
          <w:tcPr>
            <w:tcW w:w="4032" w:type="dxa"/>
            <w:shd w:val="clear" w:color="auto" w:fill="auto"/>
          </w:tcPr>
          <w:p w14:paraId="36AB7609" w14:textId="77777777" w:rsidR="00B85352" w:rsidRPr="00D35267" w:rsidRDefault="00B85352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N/A</w:t>
            </w:r>
          </w:p>
        </w:tc>
        <w:tc>
          <w:tcPr>
            <w:tcW w:w="1489" w:type="dxa"/>
          </w:tcPr>
          <w:p w14:paraId="6ADC020C" w14:textId="77777777" w:rsidR="00B85352" w:rsidRPr="00D35267" w:rsidRDefault="00B85352" w:rsidP="00AA258E">
            <w:pPr>
              <w:pStyle w:val="TableText"/>
              <w:spacing w:line="360" w:lineRule="auto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N/A</w:t>
            </w:r>
          </w:p>
        </w:tc>
      </w:tr>
      <w:tr w:rsidR="00B85352" w:rsidRPr="005936AB" w14:paraId="32E8B335" w14:textId="77777777" w:rsidTr="6A4C25C1">
        <w:trPr>
          <w:cantSplit/>
          <w:trHeight w:val="1141"/>
        </w:trPr>
        <w:tc>
          <w:tcPr>
            <w:tcW w:w="991" w:type="dxa"/>
            <w:shd w:val="clear" w:color="auto" w:fill="auto"/>
          </w:tcPr>
          <w:p w14:paraId="6FDA83E8" w14:textId="77777777" w:rsidR="00B85352" w:rsidRPr="00D35267" w:rsidRDefault="00B85352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M0</w:t>
            </w:r>
          </w:p>
        </w:tc>
        <w:tc>
          <w:tcPr>
            <w:tcW w:w="1225" w:type="dxa"/>
            <w:shd w:val="clear" w:color="auto" w:fill="auto"/>
          </w:tcPr>
          <w:p w14:paraId="2D035843" w14:textId="7BF3E65C" w:rsidR="00B85352" w:rsidRPr="00D35267" w:rsidRDefault="00B85352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Planning </w:t>
            </w:r>
            <w:r w:rsidR="003444CA" w:rsidRPr="00D35267">
              <w:rPr>
                <w:rFonts w:ascii="Aptos" w:hAnsi="Aptos"/>
                <w:sz w:val="22"/>
                <w:szCs w:val="22"/>
                <w:lang w:val="en-US"/>
              </w:rPr>
              <w:t>c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ommencement </w:t>
            </w:r>
            <w:r w:rsidR="003444CA" w:rsidRPr="00D35267">
              <w:rPr>
                <w:rFonts w:ascii="Aptos" w:hAnsi="Aptos"/>
                <w:sz w:val="22"/>
                <w:szCs w:val="22"/>
                <w:lang w:val="en-US"/>
              </w:rPr>
              <w:t>d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ate</w:t>
            </w:r>
          </w:p>
        </w:tc>
        <w:tc>
          <w:tcPr>
            <w:tcW w:w="1323" w:type="dxa"/>
          </w:tcPr>
          <w:p w14:paraId="745DDB47" w14:textId="789F893C" w:rsidR="00B85352" w:rsidRPr="00D35267" w:rsidRDefault="00A11CBE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3</w:t>
            </w:r>
            <w:r w:rsidR="00B85352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Working Days unless otherwise agreed</w:t>
            </w:r>
          </w:p>
        </w:tc>
        <w:tc>
          <w:tcPr>
            <w:tcW w:w="4032" w:type="dxa"/>
            <w:shd w:val="clear" w:color="auto" w:fill="auto"/>
          </w:tcPr>
          <w:p w14:paraId="4FB223EF" w14:textId="036123FE" w:rsidR="00B85352" w:rsidRPr="00D35267" w:rsidRDefault="0073569B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Vendor´s</w:t>
            </w:r>
            <w:r w:rsidR="00B85352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T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ransition</w:t>
            </w:r>
            <w:r w:rsidR="00B85352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Project team mobilized </w:t>
            </w:r>
            <w:r w:rsidR="00CA56A1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onsite, at </w:t>
            </w:r>
            <w:r w:rsidR="00AE27E6" w:rsidRPr="00D35267">
              <w:rPr>
                <w:rFonts w:ascii="Aptos" w:hAnsi="Aptos"/>
                <w:sz w:val="22"/>
                <w:szCs w:val="22"/>
                <w:lang w:val="en-US"/>
              </w:rPr>
              <w:t>the C</w:t>
            </w:r>
            <w:r w:rsidR="00CA56A1" w:rsidRPr="00D35267">
              <w:rPr>
                <w:rFonts w:ascii="Aptos" w:hAnsi="Aptos"/>
                <w:sz w:val="22"/>
                <w:szCs w:val="22"/>
                <w:lang w:val="en-US"/>
              </w:rPr>
              <w:t>ustomer´s location,</w:t>
            </w:r>
            <w:r w:rsidR="00B85352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for the </w:t>
            </w:r>
            <w:r w:rsidR="007A1733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Discovery and </w:t>
            </w:r>
            <w:r w:rsidR="00B85352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Planning 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Phase</w:t>
            </w:r>
          </w:p>
          <w:p w14:paraId="00196C4F" w14:textId="6E60C565" w:rsidR="00B85352" w:rsidRPr="00D35267" w:rsidRDefault="0073569B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Vendor</w:t>
            </w:r>
            <w:r w:rsidR="00B85352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has organized and scheduled a kick-off to align all relevant parties on the </w:t>
            </w:r>
            <w:r w:rsidR="00020344" w:rsidRPr="00D35267">
              <w:rPr>
                <w:rFonts w:ascii="Aptos" w:hAnsi="Aptos"/>
                <w:sz w:val="22"/>
                <w:szCs w:val="22"/>
                <w:lang w:val="en-US"/>
              </w:rPr>
              <w:t>Discovery and</w:t>
            </w:r>
            <w:r w:rsidR="00B85352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Planning</w:t>
            </w:r>
            <w:r w:rsidR="00B85352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Phase</w:t>
            </w:r>
          </w:p>
          <w:p w14:paraId="6A5CB610" w14:textId="5BFAC38A" w:rsidR="00B85352" w:rsidRPr="00D35267" w:rsidRDefault="00B85352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Plan for the </w:t>
            </w:r>
            <w:r w:rsidR="007A1733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Discovery and 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Planning Phase agreed and signed off</w:t>
            </w:r>
          </w:p>
          <w:p w14:paraId="01C179D4" w14:textId="1A4BE645" w:rsidR="00B85352" w:rsidRPr="00D35267" w:rsidRDefault="00B85352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High-level </w:t>
            </w:r>
            <w:r w:rsidR="002D4156" w:rsidRPr="00D35267">
              <w:rPr>
                <w:rFonts w:ascii="Aptos" w:hAnsi="Aptos"/>
                <w:sz w:val="22"/>
                <w:szCs w:val="22"/>
                <w:lang w:val="en-US"/>
              </w:rPr>
              <w:t>d</w:t>
            </w:r>
            <w:r w:rsidR="007A1733" w:rsidRPr="00D35267">
              <w:rPr>
                <w:rFonts w:ascii="Aptos" w:hAnsi="Aptos"/>
                <w:sz w:val="22"/>
                <w:szCs w:val="22"/>
                <w:lang w:val="en-US"/>
              </w:rPr>
              <w:t>elivery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</w:t>
            </w:r>
            <w:r w:rsidR="002D4156" w:rsidRPr="00D35267">
              <w:rPr>
                <w:rFonts w:ascii="Aptos" w:hAnsi="Aptos"/>
                <w:sz w:val="22"/>
                <w:szCs w:val="22"/>
                <w:lang w:val="en-US"/>
              </w:rPr>
              <w:t>p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lan</w:t>
            </w:r>
            <w:r w:rsidR="007A1733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for Transition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</w:t>
            </w:r>
            <w:r w:rsidR="009D13FC" w:rsidRPr="00D35267">
              <w:rPr>
                <w:rFonts w:ascii="Aptos" w:hAnsi="Aptos"/>
                <w:sz w:val="22"/>
                <w:szCs w:val="22"/>
                <w:lang w:val="en-US"/>
              </w:rPr>
              <w:t>Project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agreed and signed off</w:t>
            </w:r>
          </w:p>
          <w:p w14:paraId="766B7E59" w14:textId="2F233EC3" w:rsidR="00B85352" w:rsidRPr="00D35267" w:rsidRDefault="00B85352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Interim </w:t>
            </w:r>
            <w:r w:rsidR="00CA56A1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Transition 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Project governance and monitoring procedures established</w:t>
            </w:r>
          </w:p>
        </w:tc>
        <w:tc>
          <w:tcPr>
            <w:tcW w:w="1489" w:type="dxa"/>
          </w:tcPr>
          <w:p w14:paraId="14DB0F5A" w14:textId="53059BD7" w:rsidR="00B85352" w:rsidRPr="00D35267" w:rsidRDefault="00B85352" w:rsidP="00AA258E">
            <w:pPr>
              <w:pStyle w:val="TableText"/>
              <w:spacing w:line="360" w:lineRule="auto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br/>
            </w:r>
          </w:p>
        </w:tc>
      </w:tr>
      <w:tr w:rsidR="00340AAB" w:rsidRPr="005936AB" w14:paraId="34FB523B" w14:textId="77777777" w:rsidTr="6A4C25C1">
        <w:trPr>
          <w:cantSplit/>
          <w:trHeight w:val="1141"/>
        </w:trPr>
        <w:tc>
          <w:tcPr>
            <w:tcW w:w="991" w:type="dxa"/>
            <w:shd w:val="clear" w:color="auto" w:fill="auto"/>
          </w:tcPr>
          <w:p w14:paraId="64EB347D" w14:textId="134F22C5" w:rsidR="00340AAB" w:rsidRPr="00D35267" w:rsidRDefault="00340AAB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M1</w:t>
            </w:r>
            <w:r w:rsidR="00625654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and M2</w:t>
            </w:r>
          </w:p>
        </w:tc>
        <w:tc>
          <w:tcPr>
            <w:tcW w:w="1225" w:type="dxa"/>
            <w:shd w:val="clear" w:color="auto" w:fill="auto"/>
          </w:tcPr>
          <w:p w14:paraId="2E499041" w14:textId="376BBFDB" w:rsidR="00340AAB" w:rsidRPr="00D35267" w:rsidRDefault="004E3E59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Improvement &amp; Transition </w:t>
            </w:r>
            <w:r w:rsidR="00340AAB" w:rsidRPr="00D35267">
              <w:rPr>
                <w:rFonts w:ascii="Aptos" w:hAnsi="Aptos"/>
                <w:sz w:val="22"/>
                <w:szCs w:val="22"/>
                <w:lang w:val="en-US"/>
              </w:rPr>
              <w:t>Plan Readiness</w:t>
            </w:r>
          </w:p>
        </w:tc>
        <w:tc>
          <w:tcPr>
            <w:tcW w:w="1323" w:type="dxa"/>
          </w:tcPr>
          <w:p w14:paraId="572FD638" w14:textId="5059FD37" w:rsidR="00340AAB" w:rsidRPr="00D35267" w:rsidRDefault="00194B4B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5 </w:t>
            </w:r>
            <w:r w:rsidR="00161210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Working 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days</w:t>
            </w:r>
          </w:p>
        </w:tc>
        <w:tc>
          <w:tcPr>
            <w:tcW w:w="4032" w:type="dxa"/>
            <w:shd w:val="clear" w:color="auto" w:fill="auto"/>
          </w:tcPr>
          <w:p w14:paraId="178F361B" w14:textId="1924E86E" w:rsidR="00194B4B" w:rsidRPr="00D35267" w:rsidRDefault="00194B4B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Vendor´s </w:t>
            </w:r>
            <w:r w:rsidR="00C0376B" w:rsidRPr="00D35267">
              <w:rPr>
                <w:rFonts w:ascii="Aptos" w:hAnsi="Aptos"/>
                <w:sz w:val="22"/>
                <w:szCs w:val="22"/>
                <w:lang w:val="en-US"/>
              </w:rPr>
              <w:t>p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roject team as agreed during the RFP process shall be mobilized on-site for the subsequent </w:t>
            </w:r>
            <w:r w:rsidR="005D0D15" w:rsidRPr="00D35267">
              <w:rPr>
                <w:rFonts w:ascii="Aptos" w:hAnsi="Aptos"/>
                <w:sz w:val="22"/>
                <w:szCs w:val="22"/>
                <w:lang w:val="en-US"/>
              </w:rPr>
              <w:t>p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hases</w:t>
            </w:r>
          </w:p>
          <w:p w14:paraId="6C1B5B2F" w14:textId="24685A9C" w:rsidR="00194B4B" w:rsidRPr="00D35267" w:rsidRDefault="00194B4B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Detailed </w:t>
            </w:r>
            <w:r w:rsidR="00665BB5" w:rsidRPr="00D35267">
              <w:rPr>
                <w:rFonts w:ascii="Aptos" w:hAnsi="Aptos"/>
                <w:sz w:val="22"/>
                <w:szCs w:val="22"/>
                <w:lang w:val="en-US"/>
              </w:rPr>
              <w:t>p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lan</w:t>
            </w:r>
            <w:r w:rsidR="00C247C0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s for subsequent phases (Improvement </w:t>
            </w:r>
            <w:r w:rsidR="00665BB5" w:rsidRPr="00D35267">
              <w:rPr>
                <w:rFonts w:ascii="Aptos" w:hAnsi="Aptos"/>
                <w:sz w:val="22"/>
                <w:szCs w:val="22"/>
                <w:lang w:val="en-US"/>
              </w:rPr>
              <w:t>p</w:t>
            </w:r>
            <w:r w:rsidR="00C247C0"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lan and/or Transition </w:t>
            </w:r>
            <w:r w:rsidR="00665BB5" w:rsidRPr="00D35267">
              <w:rPr>
                <w:rFonts w:ascii="Aptos" w:hAnsi="Aptos"/>
                <w:sz w:val="22"/>
                <w:szCs w:val="22"/>
                <w:lang w:val="en-US"/>
              </w:rPr>
              <w:t>Project p</w:t>
            </w:r>
            <w:r w:rsidR="00C247C0" w:rsidRPr="00D35267">
              <w:rPr>
                <w:rFonts w:ascii="Aptos" w:hAnsi="Aptos"/>
                <w:sz w:val="22"/>
                <w:szCs w:val="22"/>
                <w:lang w:val="en-US"/>
              </w:rPr>
              <w:t>lan)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agreed and signed off, including (but not limited to):</w:t>
            </w:r>
          </w:p>
          <w:p w14:paraId="1E84BC57" w14:textId="77777777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All Milestones, Deliverables and Acceptance Criteria</w:t>
            </w:r>
          </w:p>
          <w:p w14:paraId="653A1212" w14:textId="77777777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All knowledge transfer and training activities</w:t>
            </w:r>
          </w:p>
          <w:p w14:paraId="7FD42CC7" w14:textId="77777777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All design, build and roll-out activities</w:t>
            </w:r>
          </w:p>
          <w:p w14:paraId="09C6D23F" w14:textId="77777777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All test and verification activities including Customer´s UAT</w:t>
            </w:r>
          </w:p>
          <w:p w14:paraId="2B7C696B" w14:textId="77777777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All relevant cutover and fallback related activities </w:t>
            </w:r>
          </w:p>
          <w:p w14:paraId="5EE4FFFE" w14:textId="02EB1B88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All </w:t>
            </w:r>
            <w:r w:rsidR="004643D3" w:rsidRPr="00D35267">
              <w:rPr>
                <w:rFonts w:ascii="Aptos" w:hAnsi="Aptos"/>
                <w:sz w:val="22"/>
                <w:szCs w:val="22"/>
                <w:lang w:val="en-US"/>
              </w:rPr>
              <w:t>Customer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review and re-verification activities</w:t>
            </w:r>
          </w:p>
          <w:p w14:paraId="123D901D" w14:textId="77777777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All project coordination, project management and project communication activities</w:t>
            </w:r>
          </w:p>
          <w:p w14:paraId="5ECE5E08" w14:textId="77777777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</w:rPr>
            </w:pPr>
            <w:r w:rsidRPr="00D35267">
              <w:rPr>
                <w:rFonts w:ascii="Aptos" w:hAnsi="Aptos"/>
                <w:sz w:val="22"/>
                <w:szCs w:val="22"/>
              </w:rPr>
              <w:t>All governance-related activities</w:t>
            </w:r>
          </w:p>
          <w:p w14:paraId="2DFA4D45" w14:textId="203B7FB2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All activities set out in time and assigned to a responsible </w:t>
            </w:r>
            <w:r w:rsidR="00BD6BE5" w:rsidRPr="00D35267">
              <w:rPr>
                <w:rFonts w:ascii="Aptos" w:hAnsi="Aptos"/>
                <w:sz w:val="22"/>
                <w:szCs w:val="22"/>
                <w:lang w:val="en-US"/>
              </w:rPr>
              <w:t>P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arty</w:t>
            </w:r>
          </w:p>
          <w:p w14:paraId="76732D46" w14:textId="4CA3F30D" w:rsidR="00194B4B" w:rsidRPr="00D35267" w:rsidRDefault="00194B4B" w:rsidP="00D35267">
            <w:pPr>
              <w:pStyle w:val="Tablebullet1"/>
              <w:numPr>
                <w:ilvl w:val="1"/>
                <w:numId w:val="34"/>
              </w:numPr>
              <w:rPr>
                <w:rFonts w:ascii="Aptos" w:hAnsi="Aptos"/>
                <w:sz w:val="22"/>
                <w:szCs w:val="22"/>
              </w:rPr>
            </w:pPr>
            <w:r w:rsidRPr="00D35267">
              <w:rPr>
                <w:rFonts w:ascii="Aptos" w:hAnsi="Aptos"/>
                <w:sz w:val="22"/>
                <w:szCs w:val="22"/>
              </w:rPr>
              <w:t xml:space="preserve">All </w:t>
            </w:r>
            <w:r w:rsidR="00BD6BE5" w:rsidRPr="00D35267">
              <w:rPr>
                <w:rFonts w:ascii="Aptos" w:hAnsi="Aptos"/>
                <w:sz w:val="22"/>
                <w:szCs w:val="22"/>
              </w:rPr>
              <w:t>P</w:t>
            </w:r>
            <w:r w:rsidRPr="00D35267">
              <w:rPr>
                <w:rFonts w:ascii="Aptos" w:hAnsi="Aptos"/>
                <w:sz w:val="22"/>
                <w:szCs w:val="22"/>
              </w:rPr>
              <w:t>arties’ efforts specified</w:t>
            </w:r>
          </w:p>
          <w:p w14:paraId="3CF5A405" w14:textId="77777777" w:rsidR="003F2634" w:rsidRPr="00D35267" w:rsidRDefault="003F2634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Templates, procedures, documentation and reporting established, as and when needed from the outset of the Improvement Phase and Establishment Phase</w:t>
            </w:r>
          </w:p>
          <w:p w14:paraId="658F99C3" w14:textId="53AA2826" w:rsidR="003F2634" w:rsidRPr="00D35267" w:rsidRDefault="003F2634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Transition governance and monitoring (including all T</w:t>
            </w:r>
            <w:r w:rsidR="00977AA6" w:rsidRPr="00D35267">
              <w:rPr>
                <w:rFonts w:ascii="Aptos" w:hAnsi="Aptos"/>
                <w:sz w:val="22"/>
                <w:szCs w:val="22"/>
                <w:lang w:val="en-US"/>
              </w:rPr>
              <w:t>ransition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Project </w:t>
            </w:r>
            <w:r w:rsidR="00995B23" w:rsidRPr="00D35267">
              <w:rPr>
                <w:rFonts w:ascii="Aptos" w:hAnsi="Aptos"/>
                <w:sz w:val="22"/>
                <w:szCs w:val="22"/>
                <w:lang w:val="en-US"/>
              </w:rPr>
              <w:t>and Improvements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 roles) fully established; no unresolved issues</w:t>
            </w:r>
          </w:p>
          <w:p w14:paraId="6139FC8E" w14:textId="77777777" w:rsidR="00340AAB" w:rsidRPr="00D35267" w:rsidRDefault="00340AAB" w:rsidP="00D35267">
            <w:pPr>
              <w:pStyle w:val="Tablebullet1"/>
              <w:numPr>
                <w:ilvl w:val="0"/>
                <w:numId w:val="0"/>
              </w:numPr>
              <w:ind w:left="1440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  <w:tc>
          <w:tcPr>
            <w:tcW w:w="1489" w:type="dxa"/>
          </w:tcPr>
          <w:p w14:paraId="089AC81A" w14:textId="77777777" w:rsidR="00340AAB" w:rsidRPr="00D35267" w:rsidRDefault="00340AAB" w:rsidP="00AA258E">
            <w:pPr>
              <w:pStyle w:val="TableText"/>
              <w:spacing w:line="360" w:lineRule="auto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</w:tr>
      <w:tr w:rsidR="00F972FE" w:rsidRPr="005936AB" w14:paraId="62B36863" w14:textId="77777777" w:rsidTr="6A4C25C1">
        <w:trPr>
          <w:cantSplit/>
          <w:trHeight w:val="1141"/>
        </w:trPr>
        <w:tc>
          <w:tcPr>
            <w:tcW w:w="991" w:type="dxa"/>
            <w:shd w:val="clear" w:color="auto" w:fill="auto"/>
          </w:tcPr>
          <w:p w14:paraId="2BF3C1D3" w14:textId="757A0650" w:rsidR="00F972FE" w:rsidRPr="00D35267" w:rsidRDefault="00F972FE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M2</w:t>
            </w:r>
          </w:p>
        </w:tc>
        <w:tc>
          <w:tcPr>
            <w:tcW w:w="1225" w:type="dxa"/>
            <w:shd w:val="clear" w:color="auto" w:fill="auto"/>
          </w:tcPr>
          <w:p w14:paraId="415F74BF" w14:textId="0DD58B26" w:rsidR="00F972FE" w:rsidRPr="00D35267" w:rsidRDefault="00F972FE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Discovery Report </w:t>
            </w:r>
            <w:r w:rsidR="007C1CC3" w:rsidRPr="00D35267">
              <w:rPr>
                <w:rFonts w:ascii="Aptos" w:hAnsi="Aptos"/>
                <w:sz w:val="22"/>
                <w:szCs w:val="22"/>
                <w:lang w:val="en-US"/>
              </w:rPr>
              <w:t>a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pproval</w:t>
            </w:r>
          </w:p>
        </w:tc>
        <w:tc>
          <w:tcPr>
            <w:tcW w:w="1323" w:type="dxa"/>
          </w:tcPr>
          <w:p w14:paraId="060EACF7" w14:textId="6AED1E56" w:rsidR="00F972FE" w:rsidRPr="00D35267" w:rsidRDefault="00F972FE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3 Working Days </w:t>
            </w:r>
          </w:p>
        </w:tc>
        <w:tc>
          <w:tcPr>
            <w:tcW w:w="4032" w:type="dxa"/>
            <w:shd w:val="clear" w:color="auto" w:fill="auto"/>
          </w:tcPr>
          <w:p w14:paraId="428CC775" w14:textId="02BFDDC6" w:rsidR="00F972FE" w:rsidRPr="00D35267" w:rsidRDefault="00F972FE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6A4C25C1">
              <w:rPr>
                <w:rFonts w:ascii="Aptos" w:hAnsi="Aptos"/>
                <w:sz w:val="22"/>
                <w:szCs w:val="22"/>
                <w:lang w:val="en-US"/>
              </w:rPr>
              <w:t xml:space="preserve">A final copy of </w:t>
            </w:r>
            <w:r w:rsidR="699066BE" w:rsidRPr="6A4C25C1">
              <w:rPr>
                <w:rFonts w:ascii="Aptos" w:hAnsi="Aptos"/>
                <w:sz w:val="22"/>
                <w:szCs w:val="22"/>
                <w:lang w:val="en-US"/>
              </w:rPr>
              <w:t>D</w:t>
            </w:r>
            <w:r w:rsidRPr="6A4C25C1">
              <w:rPr>
                <w:rFonts w:ascii="Aptos" w:hAnsi="Aptos"/>
                <w:sz w:val="22"/>
                <w:szCs w:val="22"/>
                <w:lang w:val="en-US"/>
              </w:rPr>
              <w:t xml:space="preserve">iscovery </w:t>
            </w:r>
            <w:r w:rsidR="4A27143D" w:rsidRPr="6A4C25C1">
              <w:rPr>
                <w:rFonts w:ascii="Aptos" w:hAnsi="Aptos"/>
                <w:sz w:val="22"/>
                <w:szCs w:val="22"/>
                <w:lang w:val="en-US"/>
              </w:rPr>
              <w:t>R</w:t>
            </w:r>
            <w:r w:rsidRPr="6A4C25C1">
              <w:rPr>
                <w:rFonts w:ascii="Aptos" w:hAnsi="Aptos"/>
                <w:sz w:val="22"/>
                <w:szCs w:val="22"/>
                <w:lang w:val="en-US"/>
              </w:rPr>
              <w:t>eport has been completed which includes design, architecture of the products which are to be improved or implemented</w:t>
            </w:r>
            <w:r w:rsidR="007D51B1" w:rsidRPr="6A4C25C1">
              <w:rPr>
                <w:rFonts w:ascii="Aptos" w:hAnsi="Aptos"/>
                <w:sz w:val="22"/>
                <w:szCs w:val="22"/>
                <w:lang w:val="en-US"/>
              </w:rPr>
              <w:t xml:space="preserve"> and the process for rolling out new products</w:t>
            </w:r>
            <w:r w:rsidRPr="6A4C25C1">
              <w:rPr>
                <w:rFonts w:ascii="Aptos" w:hAnsi="Aptos"/>
                <w:sz w:val="22"/>
                <w:szCs w:val="22"/>
                <w:lang w:val="en-US"/>
              </w:rPr>
              <w:t xml:space="preserve">. </w:t>
            </w:r>
          </w:p>
          <w:p w14:paraId="5A098D82" w14:textId="3D63D660" w:rsidR="00177D05" w:rsidRPr="00D35267" w:rsidRDefault="00177D05" w:rsidP="00D35267">
            <w:pPr>
              <w:pStyle w:val="Tablebullet1"/>
              <w:numPr>
                <w:ilvl w:val="0"/>
                <w:numId w:val="0"/>
              </w:numPr>
              <w:ind w:left="720"/>
              <w:rPr>
                <w:rFonts w:ascii="Aptos" w:hAnsi="Aptos"/>
                <w:sz w:val="22"/>
                <w:szCs w:val="22"/>
                <w:lang w:val="en-US"/>
              </w:rPr>
            </w:pPr>
          </w:p>
          <w:p w14:paraId="7C0E3095" w14:textId="3BB5BDF4" w:rsidR="00F972FE" w:rsidRPr="00D35267" w:rsidRDefault="00F972FE" w:rsidP="00D35267">
            <w:pPr>
              <w:pStyle w:val="Tablebullet1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The discovery report shall also include principles for implementing change in the </w:t>
            </w:r>
            <w:r w:rsidR="005646A5" w:rsidRPr="00D35267">
              <w:rPr>
                <w:rFonts w:ascii="Aptos" w:hAnsi="Aptos"/>
                <w:sz w:val="22"/>
                <w:szCs w:val="22"/>
                <w:lang w:val="en-US"/>
              </w:rPr>
              <w:t>C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ustomer´s organization for best practice use of the product. The report shall provide guidance for communication management, building </w:t>
            </w:r>
            <w:r w:rsidR="005646A5" w:rsidRPr="00D35267">
              <w:rPr>
                <w:rFonts w:ascii="Aptos" w:hAnsi="Aptos"/>
                <w:sz w:val="22"/>
                <w:szCs w:val="22"/>
                <w:lang w:val="en-US"/>
              </w:rPr>
              <w:t>C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ustomer´s competence in using the products, and managing the technology.</w:t>
            </w:r>
          </w:p>
        </w:tc>
        <w:tc>
          <w:tcPr>
            <w:tcW w:w="1489" w:type="dxa"/>
          </w:tcPr>
          <w:p w14:paraId="476AAE74" w14:textId="77777777" w:rsidR="00F972FE" w:rsidRPr="00D35267" w:rsidRDefault="00F972FE" w:rsidP="00AA258E">
            <w:pPr>
              <w:pStyle w:val="TableText"/>
              <w:spacing w:line="360" w:lineRule="auto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</w:tr>
      <w:tr w:rsidR="00F972FE" w:rsidRPr="005936AB" w14:paraId="2921255F" w14:textId="77777777" w:rsidTr="6A4C25C1">
        <w:trPr>
          <w:cantSplit/>
          <w:trHeight w:val="1141"/>
        </w:trPr>
        <w:tc>
          <w:tcPr>
            <w:tcW w:w="991" w:type="dxa"/>
            <w:shd w:val="clear" w:color="auto" w:fill="auto"/>
          </w:tcPr>
          <w:p w14:paraId="28F902EC" w14:textId="382AF75B" w:rsidR="00F972FE" w:rsidRPr="00D35267" w:rsidRDefault="00F972FE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M</w:t>
            </w:r>
            <w:r w:rsidR="03508238" w:rsidRPr="00D35267">
              <w:rPr>
                <w:rFonts w:ascii="Aptos" w:hAnsi="Aptos"/>
                <w:sz w:val="22"/>
                <w:szCs w:val="22"/>
                <w:lang w:val="en-US"/>
              </w:rPr>
              <w:t>3</w:t>
            </w:r>
          </w:p>
        </w:tc>
        <w:tc>
          <w:tcPr>
            <w:tcW w:w="1225" w:type="dxa"/>
            <w:shd w:val="clear" w:color="auto" w:fill="auto"/>
          </w:tcPr>
          <w:p w14:paraId="73F1D9BE" w14:textId="1450DA29" w:rsidR="00F972FE" w:rsidRPr="00D35267" w:rsidRDefault="44B9820F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Technology establishment criteria</w:t>
            </w:r>
          </w:p>
        </w:tc>
        <w:tc>
          <w:tcPr>
            <w:tcW w:w="1323" w:type="dxa"/>
          </w:tcPr>
          <w:p w14:paraId="203B4F34" w14:textId="4E4739DE" w:rsidR="00F972FE" w:rsidRPr="00D35267" w:rsidRDefault="44B9820F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10 </w:t>
            </w:r>
            <w:r w:rsidR="005646A5" w:rsidRPr="00D35267">
              <w:rPr>
                <w:rFonts w:ascii="Aptos" w:hAnsi="Aptos"/>
                <w:sz w:val="22"/>
                <w:szCs w:val="22"/>
                <w:lang w:val="en-US"/>
              </w:rPr>
              <w:t>W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 xml:space="preserve">orking </w:t>
            </w:r>
            <w:r w:rsidR="005646A5" w:rsidRPr="00D35267">
              <w:rPr>
                <w:rFonts w:ascii="Aptos" w:hAnsi="Aptos"/>
                <w:sz w:val="22"/>
                <w:szCs w:val="22"/>
                <w:lang w:val="en-US"/>
              </w:rPr>
              <w:t>D</w:t>
            </w:r>
            <w:r w:rsidRPr="00D35267">
              <w:rPr>
                <w:rFonts w:ascii="Aptos" w:hAnsi="Aptos"/>
                <w:sz w:val="22"/>
                <w:szCs w:val="22"/>
                <w:lang w:val="en-US"/>
              </w:rPr>
              <w:t>ays</w:t>
            </w:r>
          </w:p>
        </w:tc>
        <w:tc>
          <w:tcPr>
            <w:tcW w:w="4032" w:type="dxa"/>
            <w:shd w:val="clear" w:color="auto" w:fill="auto"/>
          </w:tcPr>
          <w:p w14:paraId="3B33C61D" w14:textId="5181CF93" w:rsidR="00F972FE" w:rsidRPr="00D35267" w:rsidRDefault="03508238" w:rsidP="00D35267">
            <w:pPr>
              <w:pStyle w:val="Tablebullet1"/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Agreed Vendor Deliverables including all relevant software, hardware and tools have been successfully implemented, transformed and rolled out to agreed </w:t>
            </w:r>
            <w:r w:rsidR="00120C12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Customer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</w:t>
            </w:r>
            <w:r w:rsidR="00120C12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r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ecipients, agreed </w:t>
            </w:r>
            <w:r w:rsidR="00120C12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Customer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personnel and relevant </w:t>
            </w:r>
            <w:r w:rsidR="001A7B02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third parties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so that </w:t>
            </w:r>
            <w:r w:rsidR="00166A39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the Solution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are available and ready for daily use. </w:t>
            </w:r>
          </w:p>
          <w:p w14:paraId="714749BC" w14:textId="562E7103" w:rsidR="00F972FE" w:rsidRPr="00D35267" w:rsidRDefault="03508238" w:rsidP="00D35267">
            <w:pPr>
              <w:pStyle w:val="Tablebullet1"/>
              <w:spacing w:before="0" w:after="0"/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The Vendor has verified the success of the roll-out and documented this verification in any necessary verification reports</w:t>
            </w:r>
          </w:p>
          <w:p w14:paraId="70979218" w14:textId="62C9BA30" w:rsidR="00F972FE" w:rsidRPr="00D35267" w:rsidRDefault="03508238" w:rsidP="00D35267">
            <w:pPr>
              <w:pStyle w:val="Tablebullet1"/>
              <w:spacing w:before="0" w:after="0"/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including any necessary integration and regression test reports for dependent Services rolled out at prior </w:t>
            </w:r>
            <w:r w:rsidR="00DB0720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c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ommencement </w:t>
            </w:r>
            <w:r w:rsidR="00DB0720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d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ates</w:t>
            </w:r>
            <w:r w:rsidR="0071680C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:</w:t>
            </w:r>
          </w:p>
          <w:p w14:paraId="6BA96247" w14:textId="52D5D0F3" w:rsidR="00F972FE" w:rsidRPr="00D35267" w:rsidRDefault="03508238" w:rsidP="00D35267">
            <w:pPr>
              <w:pStyle w:val="Tablebullet1"/>
              <w:spacing w:before="0" w:after="0"/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and including any required </w:t>
            </w:r>
            <w:r w:rsidR="0071680C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U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ser </w:t>
            </w:r>
            <w:r w:rsidR="0071680C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A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cceptance </w:t>
            </w:r>
            <w:r w:rsidR="0071680C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T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est (UAT) reports for Services rolled out at this Commencement Date.</w:t>
            </w:r>
          </w:p>
          <w:p w14:paraId="58B36E9E" w14:textId="138A16CF" w:rsidR="00F972FE" w:rsidRPr="00D35267" w:rsidRDefault="70BCAE12" w:rsidP="00D35267">
            <w:pPr>
              <w:pStyle w:val="Tablebullet1"/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The Vendor has delivered any necessary Deliverable documentation including the knowledge transfer documentation (Application Overview Document/ Technical Overview Document) with details of the information received as part of pre</w:t>
            </w:r>
            <w:r w:rsidR="2D4B1E86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paration phase.</w:t>
            </w:r>
          </w:p>
          <w:p w14:paraId="376704C0" w14:textId="054F5E8F" w:rsidR="00F972FE" w:rsidRPr="00D35267" w:rsidRDefault="70BCAE12" w:rsidP="00D35267">
            <w:pPr>
              <w:pStyle w:val="Tablebullet1"/>
              <w:spacing w:before="0" w:after="0"/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The </w:t>
            </w:r>
            <w:r w:rsidR="60DB271B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Vendor 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has established all parts of the Collaboration Model necessary for the intended day-to-day use of the rolled-out </w:t>
            </w:r>
            <w:r w:rsidR="008B4621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Vendor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Deliverables.</w:t>
            </w:r>
          </w:p>
          <w:p w14:paraId="06E914B9" w14:textId="158BF6C9" w:rsidR="00F972FE" w:rsidRPr="00D35267" w:rsidRDefault="70BCAE12" w:rsidP="00D35267">
            <w:pPr>
              <w:pStyle w:val="Tablebullet1"/>
              <w:spacing w:before="0" w:after="0"/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The </w:t>
            </w:r>
            <w:r w:rsidR="79E15358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Vendor 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has established all parts of the Engagement Model necessary for the intended day-to-day use of the rolled-out </w:t>
            </w:r>
            <w:r w:rsidR="008166E8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Vendor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Deliverables.</w:t>
            </w:r>
          </w:p>
          <w:p w14:paraId="1E5A3710" w14:textId="102B53A5" w:rsidR="00F972FE" w:rsidRPr="00D35267" w:rsidRDefault="00F972FE" w:rsidP="00D35267">
            <w:pPr>
              <w:pStyle w:val="Tablebullet1"/>
              <w:numPr>
                <w:ilvl w:val="0"/>
                <w:numId w:val="0"/>
              </w:numPr>
              <w:ind w:left="720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  <w:tc>
          <w:tcPr>
            <w:tcW w:w="1489" w:type="dxa"/>
          </w:tcPr>
          <w:p w14:paraId="05FF2AFF" w14:textId="77777777" w:rsidR="00F972FE" w:rsidRPr="00D35267" w:rsidRDefault="00F972FE" w:rsidP="00AA258E">
            <w:pPr>
              <w:pStyle w:val="TableText"/>
              <w:spacing w:line="360" w:lineRule="auto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</w:tr>
      <w:tr w:rsidR="08B9B415" w:rsidRPr="005936AB" w14:paraId="60D7D959" w14:textId="77777777" w:rsidTr="6A4C25C1">
        <w:trPr>
          <w:cantSplit/>
          <w:trHeight w:val="1141"/>
        </w:trPr>
        <w:tc>
          <w:tcPr>
            <w:tcW w:w="991" w:type="dxa"/>
            <w:shd w:val="clear" w:color="auto" w:fill="auto"/>
          </w:tcPr>
          <w:p w14:paraId="29C89F71" w14:textId="4BBB7157" w:rsidR="028E133B" w:rsidRPr="00D35267" w:rsidRDefault="028E133B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M3</w:t>
            </w:r>
          </w:p>
        </w:tc>
        <w:tc>
          <w:tcPr>
            <w:tcW w:w="1225" w:type="dxa"/>
            <w:shd w:val="clear" w:color="auto" w:fill="auto"/>
          </w:tcPr>
          <w:p w14:paraId="289E7264" w14:textId="5FBFCBD5" w:rsidR="00EF43F4" w:rsidRPr="00D35267" w:rsidRDefault="009531BF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Operational Readiness criteria prior to start of the approval phase.</w:t>
            </w:r>
          </w:p>
        </w:tc>
        <w:tc>
          <w:tcPr>
            <w:tcW w:w="1323" w:type="dxa"/>
          </w:tcPr>
          <w:p w14:paraId="43C96A8E" w14:textId="30485D6F" w:rsidR="34E50214" w:rsidRPr="00D35267" w:rsidRDefault="34E50214" w:rsidP="00D35267">
            <w:pPr>
              <w:pStyle w:val="TableText"/>
              <w:rPr>
                <w:rFonts w:ascii="Aptos" w:hAnsi="Aptos"/>
                <w:sz w:val="22"/>
                <w:szCs w:val="22"/>
                <w:lang w:val="en-US"/>
              </w:rPr>
            </w:pPr>
            <w:r w:rsidRPr="00D35267">
              <w:rPr>
                <w:rFonts w:ascii="Aptos" w:hAnsi="Aptos"/>
                <w:sz w:val="22"/>
                <w:szCs w:val="22"/>
                <w:lang w:val="en-US"/>
              </w:rPr>
              <w:t>TBD in planning phase</w:t>
            </w:r>
          </w:p>
        </w:tc>
        <w:tc>
          <w:tcPr>
            <w:tcW w:w="4032" w:type="dxa"/>
            <w:shd w:val="clear" w:color="auto" w:fill="auto"/>
          </w:tcPr>
          <w:p w14:paraId="18395BE3" w14:textId="2798FC44" w:rsidR="004E3E59" w:rsidRPr="00D35267" w:rsidRDefault="004E3E59" w:rsidP="00D35267">
            <w:pPr>
              <w:pStyle w:val="Tablebullet1"/>
              <w:numPr>
                <w:ilvl w:val="0"/>
                <w:numId w:val="0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Every time </w:t>
            </w:r>
            <w:r w:rsidR="00352B99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the S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olution is rolled out to all users </w:t>
            </w:r>
            <w:r w:rsidR="00D24484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it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</w:t>
            </w:r>
            <w:r w:rsidR="000628A1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wil</w:t>
            </w:r>
            <w:r w:rsidR="008C630B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l </w:t>
            </w:r>
            <w:r w:rsidR="00E744E0">
              <w:rPr>
                <w:rFonts w:ascii="Aptos" w:eastAsia="Verdana" w:hAnsi="Aptos" w:cs="Verdana"/>
                <w:sz w:val="22"/>
                <w:szCs w:val="22"/>
                <w:lang w:val="en-US"/>
              </w:rPr>
              <w:t>undergo</w:t>
            </w:r>
            <w:r w:rsidR="008C630B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a User Acceptance </w:t>
            </w:r>
            <w:r w:rsidR="00D24484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T</w:t>
            </w:r>
            <w:r w:rsidR="008C630B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esting process</w:t>
            </w:r>
          </w:p>
          <w:p w14:paraId="2D70D2E1" w14:textId="77777777" w:rsidR="004E3E59" w:rsidRPr="00D35267" w:rsidRDefault="004E3E59" w:rsidP="00D35267">
            <w:pPr>
              <w:pStyle w:val="Tablebullet1"/>
              <w:numPr>
                <w:ilvl w:val="0"/>
                <w:numId w:val="0"/>
              </w:numPr>
              <w:ind w:left="720"/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</w:p>
          <w:p w14:paraId="2CD2D8AB" w14:textId="37DC0337" w:rsidR="00171466" w:rsidRPr="00D35267" w:rsidRDefault="00171466" w:rsidP="00D35267">
            <w:pPr>
              <w:pStyle w:val="Tablebullet1"/>
              <w:numPr>
                <w:ilvl w:val="0"/>
                <w:numId w:val="47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User satisfaction</w:t>
            </w:r>
            <w:r w:rsidR="00212723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of the new or updated technology which has been rolled out is measured to be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equal to or greater than 65%</w:t>
            </w:r>
            <w:r w:rsidR="00915F7B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.</w:t>
            </w:r>
          </w:p>
          <w:p w14:paraId="2FCEE479" w14:textId="30A4413D" w:rsidR="00171466" w:rsidRPr="00D35267" w:rsidRDefault="00212723" w:rsidP="00D35267">
            <w:pPr>
              <w:pStyle w:val="Tablebullet1"/>
              <w:numPr>
                <w:ilvl w:val="0"/>
                <w:numId w:val="47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75% of the users have been trained on the new or updated technology that is being rolled out.</w:t>
            </w:r>
          </w:p>
          <w:p w14:paraId="2F1FD352" w14:textId="6D06519C" w:rsidR="00171466" w:rsidRDefault="00212723" w:rsidP="00D35267">
            <w:pPr>
              <w:pStyle w:val="Tablebullet1"/>
              <w:numPr>
                <w:ilvl w:val="0"/>
                <w:numId w:val="46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100% of the Super Users have been trained on the technology</w:t>
            </w:r>
          </w:p>
          <w:p w14:paraId="130EC3D8" w14:textId="67BF76F8" w:rsidR="00010F6F" w:rsidRPr="00D35267" w:rsidRDefault="00010F6F" w:rsidP="00D35267">
            <w:pPr>
              <w:pStyle w:val="Tablebullet1"/>
              <w:numPr>
                <w:ilvl w:val="0"/>
                <w:numId w:val="46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100% of Management </w:t>
            </w:r>
            <w:r w:rsidR="005770AF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resources </w:t>
            </w:r>
            <w:r>
              <w:rPr>
                <w:rFonts w:ascii="Aptos" w:eastAsia="Verdana" w:hAnsi="Aptos" w:cs="Verdana"/>
                <w:sz w:val="22"/>
                <w:szCs w:val="22"/>
                <w:lang w:val="en-US"/>
              </w:rPr>
              <w:t>with personnel responsibility have been offered training tailored to how they can champion the change towards its employees</w:t>
            </w:r>
          </w:p>
          <w:p w14:paraId="72FAB0B3" w14:textId="611E3B6B" w:rsidR="00171466" w:rsidRPr="00D35267" w:rsidRDefault="00171466" w:rsidP="00D35267">
            <w:pPr>
              <w:pStyle w:val="Tablebullet1"/>
              <w:numPr>
                <w:ilvl w:val="0"/>
                <w:numId w:val="46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Knowledge transfer for maintenance completed for NRK</w:t>
            </w:r>
            <w:r w:rsidR="00311BA0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’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s workplace and security teams and service desk.</w:t>
            </w:r>
          </w:p>
          <w:p w14:paraId="1CEF9297" w14:textId="703D38D3" w:rsidR="00171466" w:rsidRPr="00D35267" w:rsidRDefault="00156608" w:rsidP="00D35267">
            <w:pPr>
              <w:pStyle w:val="Tablebullet1"/>
              <w:numPr>
                <w:ilvl w:val="0"/>
                <w:numId w:val="46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All category</w:t>
            </w:r>
            <w:r w:rsidR="00171466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A or B errors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, identified during User Acceptance Testing,</w:t>
            </w:r>
            <w:r w:rsidR="00171466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</w:t>
            </w:r>
            <w:r w:rsidR="002C04FA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have 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been fixed and tested before the roll-out</w:t>
            </w:r>
          </w:p>
          <w:p w14:paraId="2DD76D78" w14:textId="13FBD61E" w:rsidR="00171466" w:rsidRPr="00D35267" w:rsidRDefault="00171466" w:rsidP="00D35267">
            <w:pPr>
              <w:pStyle w:val="Tablebullet1"/>
              <w:numPr>
                <w:ilvl w:val="0"/>
                <w:numId w:val="46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A continuous improvement plan has been created to follow up on readiness assessment and UAT</w:t>
            </w:r>
          </w:p>
          <w:p w14:paraId="43CBB31E" w14:textId="2F8B3C99" w:rsidR="00437120" w:rsidRPr="00D35267" w:rsidRDefault="00171466" w:rsidP="00D35267">
            <w:pPr>
              <w:pStyle w:val="Tablebullet1"/>
              <w:numPr>
                <w:ilvl w:val="0"/>
                <w:numId w:val="46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All documentation for user </w:t>
            </w:r>
            <w:r w:rsidR="00437120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self-service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and </w:t>
            </w:r>
            <w:r w:rsidR="00437120"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training is</w:t>
            </w: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 xml:space="preserve"> in place.</w:t>
            </w:r>
          </w:p>
          <w:p w14:paraId="521D34B5" w14:textId="1C13EF30" w:rsidR="08B9B415" w:rsidRPr="00D35267" w:rsidRDefault="00171466" w:rsidP="00D35267">
            <w:pPr>
              <w:pStyle w:val="Tablebullet1"/>
              <w:numPr>
                <w:ilvl w:val="0"/>
                <w:numId w:val="46"/>
              </w:numPr>
              <w:rPr>
                <w:rFonts w:ascii="Aptos" w:eastAsia="Verdana" w:hAnsi="Aptos" w:cs="Verdana"/>
                <w:sz w:val="22"/>
                <w:szCs w:val="22"/>
                <w:lang w:val="en-US"/>
              </w:rPr>
            </w:pPr>
            <w:r w:rsidRPr="00D35267">
              <w:rPr>
                <w:rFonts w:ascii="Aptos" w:eastAsia="Verdana" w:hAnsi="Aptos" w:cs="Verdana"/>
                <w:sz w:val="22"/>
                <w:szCs w:val="22"/>
                <w:lang w:val="en-US"/>
              </w:rPr>
              <w:t>All processes and workplace have been updated to the new solutions</w:t>
            </w:r>
          </w:p>
        </w:tc>
        <w:tc>
          <w:tcPr>
            <w:tcW w:w="1489" w:type="dxa"/>
          </w:tcPr>
          <w:p w14:paraId="6B04E5DD" w14:textId="7DA49F88" w:rsidR="08B9B415" w:rsidRPr="00D35267" w:rsidRDefault="08B9B415" w:rsidP="00AA258E">
            <w:pPr>
              <w:pStyle w:val="TableText"/>
              <w:spacing w:line="360" w:lineRule="auto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</w:tr>
    </w:tbl>
    <w:p w14:paraId="72799C24" w14:textId="3F6C1B4F" w:rsidR="007B6A2B" w:rsidRPr="00AA258E" w:rsidRDefault="007B6A2B" w:rsidP="00AA258E">
      <w:pPr>
        <w:spacing w:line="360" w:lineRule="auto"/>
        <w:rPr>
          <w:rFonts w:ascii="Aptos" w:hAnsi="Aptos"/>
          <w:sz w:val="24"/>
          <w:szCs w:val="24"/>
          <w:lang w:val="en-US"/>
        </w:rPr>
      </w:pPr>
    </w:p>
    <w:sectPr w:rsidR="007B6A2B" w:rsidRPr="00AA258E" w:rsidSect="00D35267">
      <w:footerReference w:type="default" r:id="rId12"/>
      <w:pgSz w:w="11906" w:h="16838" w:code="9"/>
      <w:pgMar w:top="1701" w:right="1418" w:bottom="1418" w:left="1418" w:header="720" w:footer="454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5539B" w14:textId="77777777" w:rsidR="00A54D77" w:rsidRDefault="00A54D77" w:rsidP="00BF0E4D">
      <w:r>
        <w:separator/>
      </w:r>
    </w:p>
    <w:p w14:paraId="7CC53D51" w14:textId="77777777" w:rsidR="00A54D77" w:rsidRDefault="00A54D77" w:rsidP="00BF0E4D"/>
  </w:endnote>
  <w:endnote w:type="continuationSeparator" w:id="0">
    <w:p w14:paraId="46AF0A9D" w14:textId="77777777" w:rsidR="00A54D77" w:rsidRDefault="00A54D77" w:rsidP="00BF0E4D">
      <w:r>
        <w:continuationSeparator/>
      </w:r>
    </w:p>
    <w:p w14:paraId="44370918" w14:textId="77777777" w:rsidR="00A54D77" w:rsidRDefault="00A54D77" w:rsidP="00BF0E4D"/>
  </w:endnote>
  <w:endnote w:type="continuationNotice" w:id="1">
    <w:p w14:paraId="481983AC" w14:textId="77777777" w:rsidR="00A54D77" w:rsidRDefault="00A54D77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NRK San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RK Sans Medium">
    <w:charset w:val="00"/>
    <w:family w:val="auto"/>
    <w:pitch w:val="variable"/>
    <w:sig w:usb0="A00000FF" w:usb1="4000605B" w:usb2="00000000" w:usb3="00000000" w:csb0="000000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29A39" w14:textId="77777777" w:rsidR="00090DD2" w:rsidRPr="0007648A" w:rsidRDefault="005F0851" w:rsidP="0007648A">
    <w:pPr>
      <w:pStyle w:val="Footer"/>
    </w:pPr>
    <w:sdt>
      <w:sdtPr>
        <w:alias w:val="Tittel"/>
        <w:tag w:val="Tittel"/>
        <w:id w:val="395014033"/>
        <w:placeholder>
          <w:docPart w:val="55363F2C024C0D4A9A118AA41B2FD9AA"/>
        </w:placeholder>
        <w:showingPlcHdr/>
        <w:dataBinding w:xpath="/root[1]/Tittel1[1]" w:storeItemID="{0B6DE4DF-AEF9-4498-9D26-B8D24A60E522}"/>
        <w:text w:multiLine="1"/>
      </w:sdtPr>
      <w:sdtContent>
        <w:r w:rsidR="00E67DB4" w:rsidRPr="0007648A">
          <w:rPr>
            <w:rStyle w:val="PlaceholderText"/>
            <w:color w:val="242021" w:themeColor="text1"/>
          </w:rPr>
          <w:t>[Tittel]</w:t>
        </w:r>
      </w:sdtContent>
    </w:sdt>
    <w:r w:rsidR="00E67DB4" w:rsidRPr="0007648A">
      <w:tab/>
    </w:r>
    <w:r w:rsidR="0087251D" w:rsidRPr="0007648A">
      <w:fldChar w:fldCharType="begin"/>
    </w:r>
    <w:r w:rsidR="0087251D" w:rsidRPr="0007648A">
      <w:instrText xml:space="preserve"> PAGE  \* Arabic  \* MERGEFORMAT </w:instrText>
    </w:r>
    <w:r w:rsidR="0087251D" w:rsidRPr="0007648A">
      <w:fldChar w:fldCharType="separate"/>
    </w:r>
    <w:r w:rsidR="0087251D" w:rsidRPr="0007648A">
      <w:t>2</w:t>
    </w:r>
    <w:r w:rsidR="0087251D" w:rsidRPr="0007648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50D7C" w14:textId="77777777" w:rsidR="00A54D77" w:rsidRDefault="00A54D77" w:rsidP="00BF0E4D">
      <w:r>
        <w:separator/>
      </w:r>
    </w:p>
    <w:p w14:paraId="6AE34B2D" w14:textId="77777777" w:rsidR="00A54D77" w:rsidRDefault="00A54D77" w:rsidP="00BF0E4D"/>
  </w:footnote>
  <w:footnote w:type="continuationSeparator" w:id="0">
    <w:p w14:paraId="0B8B47AF" w14:textId="77777777" w:rsidR="00A54D77" w:rsidRDefault="00A54D77" w:rsidP="00BF0E4D">
      <w:r>
        <w:continuationSeparator/>
      </w:r>
    </w:p>
    <w:p w14:paraId="7949CA67" w14:textId="77777777" w:rsidR="00A54D77" w:rsidRDefault="00A54D77" w:rsidP="00BF0E4D"/>
  </w:footnote>
  <w:footnote w:type="continuationNotice" w:id="1">
    <w:p w14:paraId="19ADFF5F" w14:textId="77777777" w:rsidR="00A54D77" w:rsidRDefault="00A54D77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FB284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FA62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F612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98D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7ACF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4010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C69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E4B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1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1C3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1352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11" w15:restartNumberingAfterBreak="0">
    <w:nsid w:val="032601F0"/>
    <w:multiLevelType w:val="hybridMultilevel"/>
    <w:tmpl w:val="A202AA7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A22998"/>
    <w:multiLevelType w:val="hybridMultilevel"/>
    <w:tmpl w:val="69740E9E"/>
    <w:lvl w:ilvl="0" w:tplc="3118D8FE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280412"/>
    <w:multiLevelType w:val="hybridMultilevel"/>
    <w:tmpl w:val="B6789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207C0"/>
    <w:multiLevelType w:val="hybridMultilevel"/>
    <w:tmpl w:val="063A5D38"/>
    <w:lvl w:ilvl="0" w:tplc="F95E14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97EAF"/>
    <w:multiLevelType w:val="multilevel"/>
    <w:tmpl w:val="F9D06D40"/>
    <w:lvl w:ilvl="0">
      <w:start w:val="1"/>
      <w:numFmt w:val="bullet"/>
      <w:pStyle w:val="ListParagraph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16" w15:restartNumberingAfterBreak="0">
    <w:nsid w:val="17128A3D"/>
    <w:multiLevelType w:val="hybridMultilevel"/>
    <w:tmpl w:val="FFFFFFFF"/>
    <w:lvl w:ilvl="0" w:tplc="167C00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FE024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481E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A2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249B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9A2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23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B26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DE08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DC3518"/>
    <w:multiLevelType w:val="hybridMultilevel"/>
    <w:tmpl w:val="D424185E"/>
    <w:lvl w:ilvl="0" w:tplc="2E0A9E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37F1F3"/>
    <w:multiLevelType w:val="hybridMultilevel"/>
    <w:tmpl w:val="FFFFFFFF"/>
    <w:lvl w:ilvl="0" w:tplc="5EFEC43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C14E7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808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300E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CA2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7609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5A3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54A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AA8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C6821"/>
    <w:multiLevelType w:val="hybridMultilevel"/>
    <w:tmpl w:val="8AAA0D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640B14"/>
    <w:multiLevelType w:val="hybridMultilevel"/>
    <w:tmpl w:val="4F5E608A"/>
    <w:lvl w:ilvl="0" w:tplc="081A0A1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BD531A"/>
    <w:multiLevelType w:val="hybridMultilevel"/>
    <w:tmpl w:val="C13E13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F5B81"/>
    <w:multiLevelType w:val="hybridMultilevel"/>
    <w:tmpl w:val="7C9263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22410A"/>
    <w:multiLevelType w:val="hybridMultilevel"/>
    <w:tmpl w:val="A47A56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A1BC3E1"/>
    <w:multiLevelType w:val="hybridMultilevel"/>
    <w:tmpl w:val="FFFFFFFF"/>
    <w:lvl w:ilvl="0" w:tplc="B86A488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95CA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0E4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289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875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402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56CA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7A13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A62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DE55C8"/>
    <w:multiLevelType w:val="hybridMultilevel"/>
    <w:tmpl w:val="2C3C4B4A"/>
    <w:lvl w:ilvl="0" w:tplc="C77C5DDC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11476B"/>
    <w:multiLevelType w:val="hybridMultilevel"/>
    <w:tmpl w:val="03F4210A"/>
    <w:lvl w:ilvl="0" w:tplc="EF90254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FE6040"/>
    <w:multiLevelType w:val="hybridMultilevel"/>
    <w:tmpl w:val="7B1C4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A191C4"/>
    <w:multiLevelType w:val="hybridMultilevel"/>
    <w:tmpl w:val="FFFFFFFF"/>
    <w:lvl w:ilvl="0" w:tplc="FDD4309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2CD1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588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4C2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C00E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7E51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27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02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8B8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2717C5"/>
    <w:multiLevelType w:val="hybridMultilevel"/>
    <w:tmpl w:val="E28EECD2"/>
    <w:lvl w:ilvl="0" w:tplc="B596AB2C">
      <w:start w:val="1"/>
      <w:numFmt w:val="bullet"/>
      <w:pStyle w:val="Tablebullet2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D4B274C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31" w15:restartNumberingAfterBreak="0">
    <w:nsid w:val="4844C650"/>
    <w:multiLevelType w:val="hybridMultilevel"/>
    <w:tmpl w:val="FFFFFFFF"/>
    <w:lvl w:ilvl="0" w:tplc="0AC0C3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CE7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000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2E2B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88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D84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475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32A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2AE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8EAF13"/>
    <w:multiLevelType w:val="hybridMultilevel"/>
    <w:tmpl w:val="FFFFFFFF"/>
    <w:lvl w:ilvl="0" w:tplc="B0F8AD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783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78F9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24F1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C2AC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088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FCD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C21D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5856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941342"/>
    <w:multiLevelType w:val="hybridMultilevel"/>
    <w:tmpl w:val="E1786D1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24F2"/>
    <w:multiLevelType w:val="hybridMultilevel"/>
    <w:tmpl w:val="1A348DFE"/>
    <w:lvl w:ilvl="0" w:tplc="B2EEC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5C0F94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36" w15:restartNumberingAfterBreak="0">
    <w:nsid w:val="525B2510"/>
    <w:multiLevelType w:val="multilevel"/>
    <w:tmpl w:val="04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56DB51F3"/>
    <w:multiLevelType w:val="multilevel"/>
    <w:tmpl w:val="605045B0"/>
    <w:lvl w:ilvl="0">
      <w:start w:val="1"/>
      <w:numFmt w:val="decimal"/>
      <w:pStyle w:val="Chapter1"/>
      <w:isLgl/>
      <w:lvlText w:val="%1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1">
      <w:start w:val="1"/>
      <w:numFmt w:val="decimal"/>
      <w:pStyle w:val="Chapter2"/>
      <w:isLgl/>
      <w:lvlText w:val="%1.%2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2">
      <w:start w:val="1"/>
      <w:numFmt w:val="decimal"/>
      <w:pStyle w:val="Chapter3"/>
      <w:isLgl/>
      <w:lvlText w:val="%1.%2.%3"/>
      <w:lvlJc w:val="left"/>
      <w:pPr>
        <w:tabs>
          <w:tab w:val="num" w:pos="2665"/>
        </w:tabs>
        <w:ind w:left="141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5FBF74A4"/>
    <w:multiLevelType w:val="hybridMultilevel"/>
    <w:tmpl w:val="0C2429A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455D8"/>
    <w:multiLevelType w:val="hybridMultilevel"/>
    <w:tmpl w:val="FFFFFFFF"/>
    <w:lvl w:ilvl="0" w:tplc="7A3CB28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A14E0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1855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9C8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6CB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A3B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A67F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68B0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747B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A7180"/>
    <w:multiLevelType w:val="hybridMultilevel"/>
    <w:tmpl w:val="163C39A2"/>
    <w:lvl w:ilvl="0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C6648BF"/>
    <w:multiLevelType w:val="hybridMultilevel"/>
    <w:tmpl w:val="0D9A2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F519D6"/>
    <w:multiLevelType w:val="hybridMultilevel"/>
    <w:tmpl w:val="B002EC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1C4E7B"/>
    <w:multiLevelType w:val="hybridMultilevel"/>
    <w:tmpl w:val="FAA88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62A35"/>
    <w:multiLevelType w:val="hybridMultilevel"/>
    <w:tmpl w:val="C16E3BC0"/>
    <w:lvl w:ilvl="0" w:tplc="AA807D9C">
      <w:start w:val="1"/>
      <w:numFmt w:val="bullet"/>
      <w:pStyle w:val="Table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05108"/>
    <w:multiLevelType w:val="hybridMultilevel"/>
    <w:tmpl w:val="17C434A6"/>
    <w:lvl w:ilvl="0" w:tplc="F95E14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12885"/>
    <w:multiLevelType w:val="hybridMultilevel"/>
    <w:tmpl w:val="440014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398">
    <w:abstractNumId w:val="41"/>
  </w:num>
  <w:num w:numId="2" w16cid:durableId="1751465373">
    <w:abstractNumId w:val="9"/>
  </w:num>
  <w:num w:numId="3" w16cid:durableId="1979677561">
    <w:abstractNumId w:val="7"/>
  </w:num>
  <w:num w:numId="4" w16cid:durableId="677856387">
    <w:abstractNumId w:val="6"/>
  </w:num>
  <w:num w:numId="5" w16cid:durableId="2037344845">
    <w:abstractNumId w:val="5"/>
  </w:num>
  <w:num w:numId="6" w16cid:durableId="1010062084">
    <w:abstractNumId w:val="4"/>
  </w:num>
  <w:num w:numId="7" w16cid:durableId="676617877">
    <w:abstractNumId w:val="8"/>
  </w:num>
  <w:num w:numId="8" w16cid:durableId="918976328">
    <w:abstractNumId w:val="3"/>
  </w:num>
  <w:num w:numId="9" w16cid:durableId="459694268">
    <w:abstractNumId w:val="2"/>
  </w:num>
  <w:num w:numId="10" w16cid:durableId="616133727">
    <w:abstractNumId w:val="1"/>
  </w:num>
  <w:num w:numId="11" w16cid:durableId="1652712209">
    <w:abstractNumId w:val="0"/>
  </w:num>
  <w:num w:numId="12" w16cid:durableId="5600218">
    <w:abstractNumId w:val="34"/>
  </w:num>
  <w:num w:numId="13" w16cid:durableId="1376347029">
    <w:abstractNumId w:val="13"/>
  </w:num>
  <w:num w:numId="14" w16cid:durableId="231163338">
    <w:abstractNumId w:val="23"/>
  </w:num>
  <w:num w:numId="15" w16cid:durableId="1301765170">
    <w:abstractNumId w:val="27"/>
  </w:num>
  <w:num w:numId="16" w16cid:durableId="436481988">
    <w:abstractNumId w:val="22"/>
  </w:num>
  <w:num w:numId="17" w16cid:durableId="2006783464">
    <w:abstractNumId w:val="45"/>
  </w:num>
  <w:num w:numId="18" w16cid:durableId="134639569">
    <w:abstractNumId w:val="14"/>
  </w:num>
  <w:num w:numId="19" w16cid:durableId="299657384">
    <w:abstractNumId w:val="17"/>
  </w:num>
  <w:num w:numId="20" w16cid:durableId="1600943102">
    <w:abstractNumId w:val="21"/>
  </w:num>
  <w:num w:numId="21" w16cid:durableId="1488861544">
    <w:abstractNumId w:val="46"/>
  </w:num>
  <w:num w:numId="22" w16cid:durableId="121460377">
    <w:abstractNumId w:val="42"/>
  </w:num>
  <w:num w:numId="23" w16cid:durableId="1450854846">
    <w:abstractNumId w:val="26"/>
  </w:num>
  <w:num w:numId="24" w16cid:durableId="1230269944">
    <w:abstractNumId w:val="15"/>
  </w:num>
  <w:num w:numId="25" w16cid:durableId="430857470">
    <w:abstractNumId w:val="33"/>
  </w:num>
  <w:num w:numId="26" w16cid:durableId="1145851148">
    <w:abstractNumId w:val="12"/>
  </w:num>
  <w:num w:numId="27" w16cid:durableId="1948652832">
    <w:abstractNumId w:val="20"/>
  </w:num>
  <w:num w:numId="28" w16cid:durableId="1766148113">
    <w:abstractNumId w:val="10"/>
  </w:num>
  <w:num w:numId="29" w16cid:durableId="740831023">
    <w:abstractNumId w:val="35"/>
  </w:num>
  <w:num w:numId="30" w16cid:durableId="561869552">
    <w:abstractNumId w:val="30"/>
  </w:num>
  <w:num w:numId="31" w16cid:durableId="816144205">
    <w:abstractNumId w:val="36"/>
  </w:num>
  <w:num w:numId="32" w16cid:durableId="1784880231">
    <w:abstractNumId w:val="19"/>
  </w:num>
  <w:num w:numId="33" w16cid:durableId="839731424">
    <w:abstractNumId w:val="37"/>
  </w:num>
  <w:num w:numId="34" w16cid:durableId="619604042">
    <w:abstractNumId w:val="44"/>
  </w:num>
  <w:num w:numId="35" w16cid:durableId="921455667">
    <w:abstractNumId w:val="25"/>
  </w:num>
  <w:num w:numId="36" w16cid:durableId="852500988">
    <w:abstractNumId w:val="29"/>
  </w:num>
  <w:num w:numId="37" w16cid:durableId="1237936681">
    <w:abstractNumId w:val="43"/>
  </w:num>
  <w:num w:numId="38" w16cid:durableId="634140948">
    <w:abstractNumId w:val="40"/>
  </w:num>
  <w:num w:numId="39" w16cid:durableId="275452581">
    <w:abstractNumId w:val="18"/>
  </w:num>
  <w:num w:numId="40" w16cid:durableId="878976990">
    <w:abstractNumId w:val="24"/>
  </w:num>
  <w:num w:numId="41" w16cid:durableId="1824197983">
    <w:abstractNumId w:val="16"/>
  </w:num>
  <w:num w:numId="42" w16cid:durableId="100302591">
    <w:abstractNumId w:val="28"/>
  </w:num>
  <w:num w:numId="43" w16cid:durableId="1479424129">
    <w:abstractNumId w:val="32"/>
  </w:num>
  <w:num w:numId="44" w16cid:durableId="1036811235">
    <w:abstractNumId w:val="31"/>
  </w:num>
  <w:num w:numId="45" w16cid:durableId="1538396825">
    <w:abstractNumId w:val="39"/>
  </w:num>
  <w:num w:numId="46" w16cid:durableId="122038496">
    <w:abstractNumId w:val="38"/>
  </w:num>
  <w:num w:numId="47" w16cid:durableId="20853717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8DD"/>
    <w:rsid w:val="00010F6F"/>
    <w:rsid w:val="00016696"/>
    <w:rsid w:val="00020344"/>
    <w:rsid w:val="000271A0"/>
    <w:rsid w:val="000271C4"/>
    <w:rsid w:val="00031B86"/>
    <w:rsid w:val="00054C4A"/>
    <w:rsid w:val="000628A1"/>
    <w:rsid w:val="00071432"/>
    <w:rsid w:val="000728B6"/>
    <w:rsid w:val="0007648A"/>
    <w:rsid w:val="00077326"/>
    <w:rsid w:val="00090DD2"/>
    <w:rsid w:val="000A656A"/>
    <w:rsid w:val="000B1D94"/>
    <w:rsid w:val="000B5DDA"/>
    <w:rsid w:val="000B7A6D"/>
    <w:rsid w:val="000C064F"/>
    <w:rsid w:val="000C06C6"/>
    <w:rsid w:val="000C2BD9"/>
    <w:rsid w:val="000C57F1"/>
    <w:rsid w:val="000C61FF"/>
    <w:rsid w:val="000D7721"/>
    <w:rsid w:val="000E1127"/>
    <w:rsid w:val="000E36E0"/>
    <w:rsid w:val="000E77E0"/>
    <w:rsid w:val="001078D0"/>
    <w:rsid w:val="00107CC0"/>
    <w:rsid w:val="00107E8C"/>
    <w:rsid w:val="00112505"/>
    <w:rsid w:val="00114226"/>
    <w:rsid w:val="001144FE"/>
    <w:rsid w:val="00116BD9"/>
    <w:rsid w:val="00120C12"/>
    <w:rsid w:val="00123826"/>
    <w:rsid w:val="00125B72"/>
    <w:rsid w:val="00127549"/>
    <w:rsid w:val="001328A5"/>
    <w:rsid w:val="001374E2"/>
    <w:rsid w:val="001416CD"/>
    <w:rsid w:val="00156608"/>
    <w:rsid w:val="00157B86"/>
    <w:rsid w:val="00161210"/>
    <w:rsid w:val="00162EE7"/>
    <w:rsid w:val="00166A39"/>
    <w:rsid w:val="00171466"/>
    <w:rsid w:val="00177D05"/>
    <w:rsid w:val="00194B4B"/>
    <w:rsid w:val="001A3A7A"/>
    <w:rsid w:val="001A5818"/>
    <w:rsid w:val="001A68D3"/>
    <w:rsid w:val="001A774C"/>
    <w:rsid w:val="001A7B02"/>
    <w:rsid w:val="001B0DD7"/>
    <w:rsid w:val="001B27C4"/>
    <w:rsid w:val="001C4404"/>
    <w:rsid w:val="001C6808"/>
    <w:rsid w:val="001D61E0"/>
    <w:rsid w:val="001E0078"/>
    <w:rsid w:val="001E0E7C"/>
    <w:rsid w:val="001E3F3A"/>
    <w:rsid w:val="001E6D9F"/>
    <w:rsid w:val="001F1F92"/>
    <w:rsid w:val="001F7445"/>
    <w:rsid w:val="00212723"/>
    <w:rsid w:val="00214512"/>
    <w:rsid w:val="002227EB"/>
    <w:rsid w:val="00236F04"/>
    <w:rsid w:val="00237CF0"/>
    <w:rsid w:val="00243A2A"/>
    <w:rsid w:val="00251110"/>
    <w:rsid w:val="00253DE9"/>
    <w:rsid w:val="002608ED"/>
    <w:rsid w:val="002646A7"/>
    <w:rsid w:val="0029340D"/>
    <w:rsid w:val="00293635"/>
    <w:rsid w:val="002A4FD0"/>
    <w:rsid w:val="002B77DE"/>
    <w:rsid w:val="002C04FA"/>
    <w:rsid w:val="002C0686"/>
    <w:rsid w:val="002C797E"/>
    <w:rsid w:val="002D4156"/>
    <w:rsid w:val="002D41A6"/>
    <w:rsid w:val="002D5736"/>
    <w:rsid w:val="002E2687"/>
    <w:rsid w:val="002E3A32"/>
    <w:rsid w:val="0030128F"/>
    <w:rsid w:val="00311BA0"/>
    <w:rsid w:val="00325024"/>
    <w:rsid w:val="00326EB7"/>
    <w:rsid w:val="00331559"/>
    <w:rsid w:val="00334CE4"/>
    <w:rsid w:val="00335D7F"/>
    <w:rsid w:val="00340AAB"/>
    <w:rsid w:val="003444CA"/>
    <w:rsid w:val="0035015B"/>
    <w:rsid w:val="00352B99"/>
    <w:rsid w:val="00371769"/>
    <w:rsid w:val="00375FDD"/>
    <w:rsid w:val="00380FFB"/>
    <w:rsid w:val="00382CA7"/>
    <w:rsid w:val="00390A19"/>
    <w:rsid w:val="0039205C"/>
    <w:rsid w:val="003970CF"/>
    <w:rsid w:val="003A2AC1"/>
    <w:rsid w:val="003B012B"/>
    <w:rsid w:val="003D35D5"/>
    <w:rsid w:val="003E2AF6"/>
    <w:rsid w:val="003F2634"/>
    <w:rsid w:val="003F6AC3"/>
    <w:rsid w:val="003F7054"/>
    <w:rsid w:val="003F7A90"/>
    <w:rsid w:val="003F7F86"/>
    <w:rsid w:val="00413A12"/>
    <w:rsid w:val="00423A43"/>
    <w:rsid w:val="00432A0A"/>
    <w:rsid w:val="00435A45"/>
    <w:rsid w:val="00437120"/>
    <w:rsid w:val="00445356"/>
    <w:rsid w:val="004464F6"/>
    <w:rsid w:val="00456ECA"/>
    <w:rsid w:val="00460A0B"/>
    <w:rsid w:val="00463CF9"/>
    <w:rsid w:val="004643D3"/>
    <w:rsid w:val="00467A4F"/>
    <w:rsid w:val="004719B5"/>
    <w:rsid w:val="00472DC9"/>
    <w:rsid w:val="004752B3"/>
    <w:rsid w:val="00486757"/>
    <w:rsid w:val="004B3BFF"/>
    <w:rsid w:val="004E3E59"/>
    <w:rsid w:val="004E54E2"/>
    <w:rsid w:val="004E6C02"/>
    <w:rsid w:val="004F2B21"/>
    <w:rsid w:val="004F7B8A"/>
    <w:rsid w:val="00502C94"/>
    <w:rsid w:val="00506375"/>
    <w:rsid w:val="00507143"/>
    <w:rsid w:val="005121F5"/>
    <w:rsid w:val="00515B17"/>
    <w:rsid w:val="005212C0"/>
    <w:rsid w:val="00534455"/>
    <w:rsid w:val="00540DA9"/>
    <w:rsid w:val="0054532F"/>
    <w:rsid w:val="005458DD"/>
    <w:rsid w:val="00552E03"/>
    <w:rsid w:val="00560CD2"/>
    <w:rsid w:val="005646A5"/>
    <w:rsid w:val="0057064B"/>
    <w:rsid w:val="005770AF"/>
    <w:rsid w:val="00581A86"/>
    <w:rsid w:val="005825EE"/>
    <w:rsid w:val="005936AB"/>
    <w:rsid w:val="005D0D15"/>
    <w:rsid w:val="005D44CA"/>
    <w:rsid w:val="005E01FD"/>
    <w:rsid w:val="005E5D2D"/>
    <w:rsid w:val="005E721A"/>
    <w:rsid w:val="005F0851"/>
    <w:rsid w:val="00625654"/>
    <w:rsid w:val="006429B1"/>
    <w:rsid w:val="006433DF"/>
    <w:rsid w:val="00647700"/>
    <w:rsid w:val="00662E38"/>
    <w:rsid w:val="006652F0"/>
    <w:rsid w:val="00665BB5"/>
    <w:rsid w:val="00675444"/>
    <w:rsid w:val="006777E4"/>
    <w:rsid w:val="00690BDA"/>
    <w:rsid w:val="006B23AC"/>
    <w:rsid w:val="006C0C2E"/>
    <w:rsid w:val="006C1FF3"/>
    <w:rsid w:val="006C589A"/>
    <w:rsid w:val="006C6C6E"/>
    <w:rsid w:val="006D7F87"/>
    <w:rsid w:val="00710998"/>
    <w:rsid w:val="00710D2C"/>
    <w:rsid w:val="0071680C"/>
    <w:rsid w:val="00724EF5"/>
    <w:rsid w:val="00731A63"/>
    <w:rsid w:val="0073569B"/>
    <w:rsid w:val="00740D1F"/>
    <w:rsid w:val="00743F36"/>
    <w:rsid w:val="0074617B"/>
    <w:rsid w:val="00765723"/>
    <w:rsid w:val="00767161"/>
    <w:rsid w:val="00774626"/>
    <w:rsid w:val="00777561"/>
    <w:rsid w:val="00794FD0"/>
    <w:rsid w:val="007A0EA6"/>
    <w:rsid w:val="007A1733"/>
    <w:rsid w:val="007A54F1"/>
    <w:rsid w:val="007A64D2"/>
    <w:rsid w:val="007B0C3A"/>
    <w:rsid w:val="007B30A4"/>
    <w:rsid w:val="007B6A2B"/>
    <w:rsid w:val="007C1CC3"/>
    <w:rsid w:val="007C2C42"/>
    <w:rsid w:val="007D0ABA"/>
    <w:rsid w:val="007D2B03"/>
    <w:rsid w:val="007D51B1"/>
    <w:rsid w:val="007D7A0A"/>
    <w:rsid w:val="008029E6"/>
    <w:rsid w:val="0080351D"/>
    <w:rsid w:val="0080366F"/>
    <w:rsid w:val="008166E8"/>
    <w:rsid w:val="00837436"/>
    <w:rsid w:val="008430FB"/>
    <w:rsid w:val="00851234"/>
    <w:rsid w:val="00857FA0"/>
    <w:rsid w:val="00861FB1"/>
    <w:rsid w:val="008674F4"/>
    <w:rsid w:val="0087251D"/>
    <w:rsid w:val="008949C7"/>
    <w:rsid w:val="008B2DE6"/>
    <w:rsid w:val="008B354C"/>
    <w:rsid w:val="008B4621"/>
    <w:rsid w:val="008B56AC"/>
    <w:rsid w:val="008C5002"/>
    <w:rsid w:val="008C630B"/>
    <w:rsid w:val="008D7AEE"/>
    <w:rsid w:val="008E4410"/>
    <w:rsid w:val="008F172F"/>
    <w:rsid w:val="008F365B"/>
    <w:rsid w:val="009067A0"/>
    <w:rsid w:val="009108CD"/>
    <w:rsid w:val="00911480"/>
    <w:rsid w:val="00915F7B"/>
    <w:rsid w:val="009239E4"/>
    <w:rsid w:val="009258D8"/>
    <w:rsid w:val="00930FB0"/>
    <w:rsid w:val="00941247"/>
    <w:rsid w:val="009478DD"/>
    <w:rsid w:val="009531BF"/>
    <w:rsid w:val="00955621"/>
    <w:rsid w:val="009637D2"/>
    <w:rsid w:val="00977AA6"/>
    <w:rsid w:val="009815A8"/>
    <w:rsid w:val="00995B23"/>
    <w:rsid w:val="009A0EF0"/>
    <w:rsid w:val="009B6553"/>
    <w:rsid w:val="009C244A"/>
    <w:rsid w:val="009C2EFB"/>
    <w:rsid w:val="009D13FC"/>
    <w:rsid w:val="009D5FA7"/>
    <w:rsid w:val="009E43DC"/>
    <w:rsid w:val="009E5D8A"/>
    <w:rsid w:val="00A11CBE"/>
    <w:rsid w:val="00A26842"/>
    <w:rsid w:val="00A303F5"/>
    <w:rsid w:val="00A51572"/>
    <w:rsid w:val="00A52576"/>
    <w:rsid w:val="00A54D77"/>
    <w:rsid w:val="00A55554"/>
    <w:rsid w:val="00A64887"/>
    <w:rsid w:val="00A6561D"/>
    <w:rsid w:val="00A66869"/>
    <w:rsid w:val="00A67A61"/>
    <w:rsid w:val="00A85B82"/>
    <w:rsid w:val="00A90FA2"/>
    <w:rsid w:val="00A95E25"/>
    <w:rsid w:val="00AA258E"/>
    <w:rsid w:val="00AD1EE7"/>
    <w:rsid w:val="00AE0CEF"/>
    <w:rsid w:val="00AE27E6"/>
    <w:rsid w:val="00AF136C"/>
    <w:rsid w:val="00B13635"/>
    <w:rsid w:val="00B1733F"/>
    <w:rsid w:val="00B20ED7"/>
    <w:rsid w:val="00B22A7D"/>
    <w:rsid w:val="00B245A8"/>
    <w:rsid w:val="00B25E63"/>
    <w:rsid w:val="00B25F36"/>
    <w:rsid w:val="00B27AE7"/>
    <w:rsid w:val="00B32865"/>
    <w:rsid w:val="00B4161C"/>
    <w:rsid w:val="00B42F05"/>
    <w:rsid w:val="00B51A45"/>
    <w:rsid w:val="00B62120"/>
    <w:rsid w:val="00B676E2"/>
    <w:rsid w:val="00B7279F"/>
    <w:rsid w:val="00B84238"/>
    <w:rsid w:val="00B85352"/>
    <w:rsid w:val="00B972CB"/>
    <w:rsid w:val="00BA2A95"/>
    <w:rsid w:val="00BA2D94"/>
    <w:rsid w:val="00BB22A3"/>
    <w:rsid w:val="00BB2A8A"/>
    <w:rsid w:val="00BB6610"/>
    <w:rsid w:val="00BC6162"/>
    <w:rsid w:val="00BD6BE5"/>
    <w:rsid w:val="00BE1462"/>
    <w:rsid w:val="00BE40F2"/>
    <w:rsid w:val="00BF05CC"/>
    <w:rsid w:val="00BF0E4D"/>
    <w:rsid w:val="00BF1051"/>
    <w:rsid w:val="00C0376B"/>
    <w:rsid w:val="00C03CC8"/>
    <w:rsid w:val="00C04186"/>
    <w:rsid w:val="00C11347"/>
    <w:rsid w:val="00C14795"/>
    <w:rsid w:val="00C14D8E"/>
    <w:rsid w:val="00C247C0"/>
    <w:rsid w:val="00C25DF6"/>
    <w:rsid w:val="00C31229"/>
    <w:rsid w:val="00C31CFC"/>
    <w:rsid w:val="00C43987"/>
    <w:rsid w:val="00C447BD"/>
    <w:rsid w:val="00C4703C"/>
    <w:rsid w:val="00C638CA"/>
    <w:rsid w:val="00C87648"/>
    <w:rsid w:val="00C9136C"/>
    <w:rsid w:val="00CA0CC7"/>
    <w:rsid w:val="00CA3481"/>
    <w:rsid w:val="00CA56A1"/>
    <w:rsid w:val="00CC25D2"/>
    <w:rsid w:val="00CD3E96"/>
    <w:rsid w:val="00CE0781"/>
    <w:rsid w:val="00CE101F"/>
    <w:rsid w:val="00CF24B9"/>
    <w:rsid w:val="00D02D3E"/>
    <w:rsid w:val="00D215F6"/>
    <w:rsid w:val="00D24484"/>
    <w:rsid w:val="00D33175"/>
    <w:rsid w:val="00D35267"/>
    <w:rsid w:val="00D35F19"/>
    <w:rsid w:val="00D36329"/>
    <w:rsid w:val="00D4128F"/>
    <w:rsid w:val="00D42CA4"/>
    <w:rsid w:val="00D51F43"/>
    <w:rsid w:val="00D647C9"/>
    <w:rsid w:val="00D64943"/>
    <w:rsid w:val="00D67770"/>
    <w:rsid w:val="00D74EB4"/>
    <w:rsid w:val="00D83BAB"/>
    <w:rsid w:val="00DB0720"/>
    <w:rsid w:val="00DB7926"/>
    <w:rsid w:val="00DD379D"/>
    <w:rsid w:val="00DF78BB"/>
    <w:rsid w:val="00E0448E"/>
    <w:rsid w:val="00E04E81"/>
    <w:rsid w:val="00E30A76"/>
    <w:rsid w:val="00E464AC"/>
    <w:rsid w:val="00E50B92"/>
    <w:rsid w:val="00E5334A"/>
    <w:rsid w:val="00E654BC"/>
    <w:rsid w:val="00E67DB4"/>
    <w:rsid w:val="00E71C4A"/>
    <w:rsid w:val="00E744E0"/>
    <w:rsid w:val="00E74A33"/>
    <w:rsid w:val="00E80064"/>
    <w:rsid w:val="00E84EA5"/>
    <w:rsid w:val="00EA6653"/>
    <w:rsid w:val="00EC0272"/>
    <w:rsid w:val="00ED6BAA"/>
    <w:rsid w:val="00EE6C47"/>
    <w:rsid w:val="00EF2127"/>
    <w:rsid w:val="00EF43F4"/>
    <w:rsid w:val="00EF5A68"/>
    <w:rsid w:val="00F011F5"/>
    <w:rsid w:val="00F21A0A"/>
    <w:rsid w:val="00F262A1"/>
    <w:rsid w:val="00F27601"/>
    <w:rsid w:val="00F31B6B"/>
    <w:rsid w:val="00F439BB"/>
    <w:rsid w:val="00F46321"/>
    <w:rsid w:val="00F51AAC"/>
    <w:rsid w:val="00F532B2"/>
    <w:rsid w:val="00F64446"/>
    <w:rsid w:val="00F70CEF"/>
    <w:rsid w:val="00F7586A"/>
    <w:rsid w:val="00F76BBF"/>
    <w:rsid w:val="00F81F0B"/>
    <w:rsid w:val="00F842CB"/>
    <w:rsid w:val="00F972FE"/>
    <w:rsid w:val="00FA1345"/>
    <w:rsid w:val="00FA6F22"/>
    <w:rsid w:val="00FB7321"/>
    <w:rsid w:val="00FC27DB"/>
    <w:rsid w:val="00FC325B"/>
    <w:rsid w:val="00FC6781"/>
    <w:rsid w:val="00FF016E"/>
    <w:rsid w:val="00FF573B"/>
    <w:rsid w:val="00FF7E24"/>
    <w:rsid w:val="028E133B"/>
    <w:rsid w:val="03508238"/>
    <w:rsid w:val="08B9B415"/>
    <w:rsid w:val="2D4B1E86"/>
    <w:rsid w:val="34E50214"/>
    <w:rsid w:val="37476A96"/>
    <w:rsid w:val="39C1F1F4"/>
    <w:rsid w:val="44B9820F"/>
    <w:rsid w:val="4A27143D"/>
    <w:rsid w:val="60DB271B"/>
    <w:rsid w:val="699066BE"/>
    <w:rsid w:val="6A4C25C1"/>
    <w:rsid w:val="70BCAE12"/>
    <w:rsid w:val="79E1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6BEE55"/>
  <w15:chartTrackingRefBased/>
  <w15:docId w15:val="{C5887C13-3B86-4A1E-AA42-5162F8E0D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242021" w:themeColor="text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A2A"/>
    <w:pPr>
      <w:tabs>
        <w:tab w:val="left" w:pos="142"/>
      </w:tabs>
      <w:spacing w:before="20" w:line="257" w:lineRule="auto"/>
    </w:pPr>
    <w:rPr>
      <w:sz w:val="21"/>
      <w:szCs w:val="21"/>
      <w:lang w:val="nb-NO"/>
    </w:rPr>
  </w:style>
  <w:style w:type="paragraph" w:styleId="Heading1">
    <w:name w:val="heading 1"/>
    <w:next w:val="Normal"/>
    <w:link w:val="Heading1Char"/>
    <w:uiPriority w:val="1"/>
    <w:qFormat/>
    <w:rsid w:val="008430FB"/>
    <w:pPr>
      <w:keepNext/>
      <w:keepLines/>
      <w:numPr>
        <w:numId w:val="31"/>
      </w:numPr>
      <w:spacing w:after="280"/>
      <w:outlineLvl w:val="0"/>
    </w:pPr>
    <w:rPr>
      <w:rFonts w:asciiTheme="majorHAnsi" w:eastAsiaTheme="majorEastAsia" w:hAnsiTheme="majorHAnsi" w:cstheme="majorBidi"/>
      <w:sz w:val="40"/>
      <w:szCs w:val="50"/>
      <w:lang w:val="nb-NO"/>
    </w:rPr>
  </w:style>
  <w:style w:type="paragraph" w:styleId="Heading2">
    <w:name w:val="heading 2"/>
    <w:next w:val="Normal"/>
    <w:link w:val="Heading2Char"/>
    <w:uiPriority w:val="1"/>
    <w:unhideWhenUsed/>
    <w:qFormat/>
    <w:rsid w:val="00743F36"/>
    <w:pPr>
      <w:keepNext/>
      <w:keepLines/>
      <w:numPr>
        <w:ilvl w:val="1"/>
        <w:numId w:val="31"/>
      </w:numPr>
      <w:spacing w:before="280"/>
      <w:outlineLvl w:val="1"/>
    </w:pPr>
    <w:rPr>
      <w:rFonts w:ascii="NRK Sans Medium" w:eastAsiaTheme="majorEastAsia" w:hAnsi="NRK Sans Medium" w:cstheme="majorBidi"/>
      <w:sz w:val="28"/>
      <w:szCs w:val="28"/>
      <w:lang w:val="nb-NO"/>
    </w:rPr>
  </w:style>
  <w:style w:type="paragraph" w:styleId="Heading3">
    <w:name w:val="heading 3"/>
    <w:next w:val="Normal"/>
    <w:link w:val="Heading3Char"/>
    <w:uiPriority w:val="1"/>
    <w:unhideWhenUsed/>
    <w:qFormat/>
    <w:rsid w:val="00743F36"/>
    <w:pPr>
      <w:keepNext/>
      <w:keepLines/>
      <w:numPr>
        <w:ilvl w:val="2"/>
        <w:numId w:val="31"/>
      </w:numPr>
      <w:spacing w:before="320" w:after="320"/>
      <w:outlineLvl w:val="2"/>
    </w:pPr>
    <w:rPr>
      <w:rFonts w:asciiTheme="majorHAnsi" w:eastAsiaTheme="majorEastAsia" w:hAnsiTheme="majorHAnsi" w:cstheme="majorBidi"/>
      <w:b/>
      <w:bCs/>
      <w:sz w:val="21"/>
      <w:szCs w:val="21"/>
      <w:lang w:val="nb-NO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743F36"/>
    <w:pPr>
      <w:keepNext/>
      <w:keepLines/>
      <w:numPr>
        <w:ilvl w:val="3"/>
        <w:numId w:val="31"/>
      </w:numPr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743F36"/>
    <w:pPr>
      <w:keepNext/>
      <w:keepLines/>
      <w:numPr>
        <w:ilvl w:val="4"/>
        <w:numId w:val="31"/>
      </w:numPr>
      <w:outlineLvl w:val="4"/>
    </w:pPr>
    <w:rPr>
      <w:rFonts w:asciiTheme="majorHAnsi" w:eastAsiaTheme="majorEastAsia" w:hAnsiTheme="majorHAnsi" w:cstheme="majorBidi"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743F36"/>
    <w:pPr>
      <w:keepNext/>
      <w:keepLines/>
      <w:numPr>
        <w:ilvl w:val="5"/>
        <w:numId w:val="31"/>
      </w:numPr>
      <w:spacing w:before="40"/>
      <w:outlineLvl w:val="5"/>
    </w:pPr>
    <w:rPr>
      <w:rFonts w:asciiTheme="majorHAnsi" w:eastAsiaTheme="majorEastAsia" w:hAnsiTheme="majorHAnsi" w:cstheme="majorBidi"/>
      <w:color w:val="061A3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43F36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61A3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43F36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473F41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43F36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73F41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430FB"/>
    <w:rPr>
      <w:rFonts w:asciiTheme="majorHAnsi" w:eastAsiaTheme="majorEastAsia" w:hAnsiTheme="majorHAnsi" w:cstheme="majorBidi"/>
      <w:sz w:val="40"/>
      <w:szCs w:val="50"/>
      <w:lang w:val="nb-NO"/>
    </w:rPr>
  </w:style>
  <w:style w:type="character" w:customStyle="1" w:styleId="Heading2Char">
    <w:name w:val="Heading 2 Char"/>
    <w:basedOn w:val="DefaultParagraphFont"/>
    <w:link w:val="Heading2"/>
    <w:uiPriority w:val="1"/>
    <w:rsid w:val="00740D1F"/>
    <w:rPr>
      <w:rFonts w:ascii="NRK Sans Medium" w:eastAsiaTheme="majorEastAsia" w:hAnsi="NRK Sans Medium" w:cstheme="majorBidi"/>
      <w:sz w:val="28"/>
      <w:szCs w:val="28"/>
      <w:lang w:val="nb-NO"/>
    </w:rPr>
  </w:style>
  <w:style w:type="character" w:customStyle="1" w:styleId="Heading3Char">
    <w:name w:val="Heading 3 Char"/>
    <w:basedOn w:val="DefaultParagraphFont"/>
    <w:link w:val="Heading3"/>
    <w:uiPriority w:val="1"/>
    <w:rsid w:val="00BF0E4D"/>
    <w:rPr>
      <w:rFonts w:asciiTheme="majorHAnsi" w:eastAsiaTheme="majorEastAsia" w:hAnsiTheme="majorHAnsi" w:cstheme="majorBidi"/>
      <w:b/>
      <w:bCs/>
      <w:sz w:val="21"/>
      <w:szCs w:val="21"/>
      <w:lang w:val="nb-NO"/>
    </w:rPr>
  </w:style>
  <w:style w:type="character" w:customStyle="1" w:styleId="Heading4Char">
    <w:name w:val="Heading 4 Char"/>
    <w:basedOn w:val="DefaultParagraphFont"/>
    <w:link w:val="Heading4"/>
    <w:uiPriority w:val="1"/>
    <w:rsid w:val="00BA2A95"/>
    <w:rPr>
      <w:rFonts w:asciiTheme="majorHAnsi" w:eastAsiaTheme="majorEastAsia" w:hAnsiTheme="majorHAnsi" w:cstheme="majorBidi"/>
      <w:b/>
      <w:bCs/>
      <w:i/>
      <w:iCs/>
      <w:color w:val="242021" w:themeColor="text1"/>
      <w:sz w:val="20"/>
      <w:szCs w:val="20"/>
      <w:lang w:val="nb-NO"/>
    </w:rPr>
  </w:style>
  <w:style w:type="character" w:customStyle="1" w:styleId="Heading5Char">
    <w:name w:val="Heading 5 Char"/>
    <w:basedOn w:val="DefaultParagraphFont"/>
    <w:link w:val="Heading5"/>
    <w:uiPriority w:val="1"/>
    <w:rsid w:val="00BA2A95"/>
    <w:rPr>
      <w:rFonts w:asciiTheme="majorHAnsi" w:eastAsiaTheme="majorEastAsia" w:hAnsiTheme="majorHAnsi" w:cstheme="majorBidi"/>
      <w:i/>
      <w:iCs/>
      <w:color w:val="242021" w:themeColor="text1"/>
      <w:sz w:val="20"/>
      <w:szCs w:val="20"/>
      <w:lang w:val="nb-NO"/>
    </w:rPr>
  </w:style>
  <w:style w:type="paragraph" w:styleId="ListParagraph">
    <w:name w:val="List Paragraph"/>
    <w:basedOn w:val="Normal"/>
    <w:uiPriority w:val="3"/>
    <w:qFormat/>
    <w:rsid w:val="001144FE"/>
    <w:pPr>
      <w:numPr>
        <w:numId w:val="24"/>
      </w:numPr>
      <w:tabs>
        <w:tab w:val="clear" w:pos="142"/>
      </w:tabs>
      <w:contextualSpacing/>
    </w:pPr>
  </w:style>
  <w:style w:type="paragraph" w:styleId="Header">
    <w:name w:val="header"/>
    <w:link w:val="HeaderChar"/>
    <w:uiPriority w:val="99"/>
    <w:unhideWhenUsed/>
    <w:rsid w:val="00BF0E4D"/>
    <w:pPr>
      <w:tabs>
        <w:tab w:val="center" w:pos="4680"/>
        <w:tab w:val="right" w:pos="9360"/>
      </w:tabs>
    </w:pPr>
    <w:rPr>
      <w:sz w:val="18"/>
      <w:szCs w:val="18"/>
      <w:lang w:val="nb-NO"/>
    </w:rPr>
  </w:style>
  <w:style w:type="character" w:customStyle="1" w:styleId="HeaderChar">
    <w:name w:val="Header Char"/>
    <w:basedOn w:val="DefaultParagraphFont"/>
    <w:link w:val="Header"/>
    <w:uiPriority w:val="99"/>
    <w:rsid w:val="00BF0E4D"/>
    <w:rPr>
      <w:sz w:val="18"/>
      <w:szCs w:val="18"/>
      <w:lang w:val="nb-NO"/>
    </w:rPr>
  </w:style>
  <w:style w:type="paragraph" w:styleId="Footer">
    <w:name w:val="footer"/>
    <w:link w:val="FooterChar"/>
    <w:uiPriority w:val="99"/>
    <w:unhideWhenUsed/>
    <w:rsid w:val="0007648A"/>
    <w:pPr>
      <w:tabs>
        <w:tab w:val="right" w:pos="10206"/>
      </w:tabs>
      <w:ind w:left="-924" w:right="-924"/>
    </w:pPr>
    <w:rPr>
      <w:rFonts w:ascii="NRK Sans Medium" w:hAnsi="NRK Sans Medium"/>
      <w:sz w:val="16"/>
      <w:szCs w:val="16"/>
      <w:lang w:val="nb-NO"/>
    </w:rPr>
  </w:style>
  <w:style w:type="character" w:customStyle="1" w:styleId="FooterChar">
    <w:name w:val="Footer Char"/>
    <w:basedOn w:val="DefaultParagraphFont"/>
    <w:link w:val="Footer"/>
    <w:uiPriority w:val="99"/>
    <w:rsid w:val="0007648A"/>
    <w:rPr>
      <w:rFonts w:ascii="NRK Sans Medium" w:hAnsi="NRK Sans Medium"/>
      <w:sz w:val="16"/>
      <w:szCs w:val="16"/>
      <w:lang w:val="nb-NO"/>
    </w:rPr>
  </w:style>
  <w:style w:type="paragraph" w:styleId="Subtitle">
    <w:name w:val="Subtitle"/>
    <w:link w:val="SubtitleChar"/>
    <w:uiPriority w:val="2"/>
    <w:qFormat/>
    <w:rsid w:val="009A0EF0"/>
    <w:pPr>
      <w:numPr>
        <w:ilvl w:val="1"/>
      </w:numPr>
      <w:spacing w:line="216" w:lineRule="auto"/>
      <w:ind w:left="-567"/>
    </w:pPr>
    <w:rPr>
      <w:rFonts w:ascii="NRK Sans" w:eastAsiaTheme="minorEastAsia" w:hAnsi="NRK Sans"/>
      <w:sz w:val="28"/>
      <w:szCs w:val="28"/>
      <w:lang w:val="nb-NO"/>
    </w:rPr>
  </w:style>
  <w:style w:type="character" w:customStyle="1" w:styleId="SubtitleChar">
    <w:name w:val="Subtitle Char"/>
    <w:basedOn w:val="DefaultParagraphFont"/>
    <w:link w:val="Subtitle"/>
    <w:uiPriority w:val="2"/>
    <w:rsid w:val="009A0EF0"/>
    <w:rPr>
      <w:rFonts w:ascii="NRK Sans" w:eastAsiaTheme="minorEastAsia" w:hAnsi="NRK Sans"/>
      <w:sz w:val="28"/>
      <w:szCs w:val="28"/>
      <w:lang w:val="nb-NO"/>
    </w:rPr>
  </w:style>
  <w:style w:type="paragraph" w:styleId="Title">
    <w:name w:val="Title"/>
    <w:next w:val="Normal"/>
    <w:link w:val="TitleChar"/>
    <w:uiPriority w:val="2"/>
    <w:qFormat/>
    <w:rsid w:val="009A0EF0"/>
    <w:pPr>
      <w:spacing w:after="120"/>
      <w:ind w:left="-567"/>
      <w:contextualSpacing/>
    </w:pPr>
    <w:rPr>
      <w:rFonts w:asciiTheme="majorHAnsi" w:eastAsiaTheme="majorEastAsia" w:hAnsiTheme="majorHAnsi" w:cstheme="majorBidi"/>
      <w:spacing w:val="-10"/>
      <w:kern w:val="28"/>
      <w:sz w:val="50"/>
      <w:szCs w:val="50"/>
      <w:lang w:val="nb-NO"/>
    </w:rPr>
  </w:style>
  <w:style w:type="character" w:customStyle="1" w:styleId="TitleChar">
    <w:name w:val="Title Char"/>
    <w:basedOn w:val="DefaultParagraphFont"/>
    <w:link w:val="Title"/>
    <w:uiPriority w:val="2"/>
    <w:rsid w:val="009A0EF0"/>
    <w:rPr>
      <w:rFonts w:asciiTheme="majorHAnsi" w:eastAsiaTheme="majorEastAsia" w:hAnsiTheme="majorHAnsi" w:cstheme="majorBidi"/>
      <w:spacing w:val="-10"/>
      <w:kern w:val="28"/>
      <w:sz w:val="50"/>
      <w:szCs w:val="50"/>
      <w:lang w:val="nb-NO"/>
    </w:rPr>
  </w:style>
  <w:style w:type="paragraph" w:styleId="TOCHeading">
    <w:name w:val="TOC Heading"/>
    <w:basedOn w:val="Heading1"/>
    <w:next w:val="Normal"/>
    <w:uiPriority w:val="39"/>
    <w:unhideWhenUsed/>
    <w:qFormat/>
    <w:rsid w:val="008430FB"/>
    <w:pPr>
      <w:numPr>
        <w:numId w:val="0"/>
      </w:num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43F36"/>
    <w:pPr>
      <w:tabs>
        <w:tab w:val="clear" w:pos="142"/>
        <w:tab w:val="left" w:leader="dot" w:pos="7230"/>
      </w:tabs>
      <w:spacing w:before="160" w:after="100" w:line="240" w:lineRule="auto"/>
      <w:ind w:left="364" w:hanging="364"/>
    </w:pPr>
    <w:rPr>
      <w:noProof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743F36"/>
    <w:pPr>
      <w:tabs>
        <w:tab w:val="left" w:pos="880"/>
        <w:tab w:val="left" w:leader="dot" w:pos="7230"/>
      </w:tabs>
      <w:spacing w:before="160" w:after="100" w:line="240" w:lineRule="auto"/>
      <w:ind w:left="378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743F36"/>
    <w:pPr>
      <w:tabs>
        <w:tab w:val="clear" w:pos="142"/>
        <w:tab w:val="left" w:leader="dot" w:pos="993"/>
        <w:tab w:val="left" w:pos="1100"/>
        <w:tab w:val="left" w:pos="1560"/>
        <w:tab w:val="left" w:leader="dot" w:pos="7230"/>
      </w:tabs>
      <w:spacing w:before="160" w:after="100" w:line="240" w:lineRule="auto"/>
      <w:ind w:left="882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237CF0"/>
    <w:rPr>
      <w:color w:val="000000" w:themeColor="hyperlink"/>
      <w:u w:val="single"/>
    </w:rPr>
  </w:style>
  <w:style w:type="paragraph" w:customStyle="1" w:styleId="Temporary">
    <w:name w:val="Temporary"/>
    <w:basedOn w:val="Normal"/>
    <w:uiPriority w:val="4"/>
    <w:rsid w:val="00236F04"/>
    <w:rPr>
      <w:color w:val="FF0000"/>
      <w:sz w:val="56"/>
      <w:szCs w:val="56"/>
    </w:rPr>
  </w:style>
  <w:style w:type="paragraph" w:customStyle="1" w:styleId="Covertitle">
    <w:name w:val="Cover title"/>
    <w:basedOn w:val="Normal"/>
    <w:uiPriority w:val="3"/>
    <w:rsid w:val="00236F04"/>
    <w:rPr>
      <w:sz w:val="80"/>
      <w:szCs w:val="80"/>
    </w:rPr>
  </w:style>
  <w:style w:type="paragraph" w:customStyle="1" w:styleId="Coversubtitle">
    <w:name w:val="Cover subtitle"/>
    <w:basedOn w:val="Normal"/>
    <w:uiPriority w:val="3"/>
    <w:rsid w:val="00236F04"/>
    <w:rPr>
      <w:sz w:val="56"/>
      <w:szCs w:val="56"/>
    </w:rPr>
  </w:style>
  <w:style w:type="paragraph" w:styleId="ListBullet">
    <w:name w:val="List Bullet"/>
    <w:basedOn w:val="ListParagraph"/>
    <w:uiPriority w:val="99"/>
    <w:unhideWhenUsed/>
    <w:rsid w:val="001144FE"/>
  </w:style>
  <w:style w:type="paragraph" w:styleId="ListNumber">
    <w:name w:val="List Number"/>
    <w:basedOn w:val="ListParagraph"/>
    <w:uiPriority w:val="3"/>
    <w:rsid w:val="001144FE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E67DB4"/>
    <w:rPr>
      <w:color w:val="808080"/>
    </w:rPr>
  </w:style>
  <w:style w:type="paragraph" w:styleId="Caption">
    <w:name w:val="caption"/>
    <w:basedOn w:val="Normal"/>
    <w:next w:val="Normal"/>
    <w:uiPriority w:val="35"/>
    <w:unhideWhenUsed/>
    <w:rsid w:val="00724EF5"/>
    <w:pPr>
      <w:spacing w:before="0" w:after="200" w:line="240" w:lineRule="auto"/>
    </w:pPr>
  </w:style>
  <w:style w:type="character" w:customStyle="1" w:styleId="Heading6Char">
    <w:name w:val="Heading 6 Char"/>
    <w:basedOn w:val="DefaultParagraphFont"/>
    <w:link w:val="Heading6"/>
    <w:uiPriority w:val="9"/>
    <w:rsid w:val="0057064B"/>
    <w:rPr>
      <w:rFonts w:asciiTheme="majorHAnsi" w:eastAsiaTheme="majorEastAsia" w:hAnsiTheme="majorHAnsi" w:cstheme="majorBidi"/>
      <w:color w:val="061A35" w:themeColor="accent1" w:themeShade="7F"/>
      <w:sz w:val="21"/>
      <w:szCs w:val="21"/>
      <w:lang w:val="nb-NO"/>
    </w:rPr>
  </w:style>
  <w:style w:type="character" w:customStyle="1" w:styleId="Heading7Char">
    <w:name w:val="Heading 7 Char"/>
    <w:basedOn w:val="DefaultParagraphFont"/>
    <w:link w:val="Heading7"/>
    <w:uiPriority w:val="9"/>
    <w:rsid w:val="0057064B"/>
    <w:rPr>
      <w:rFonts w:asciiTheme="majorHAnsi" w:eastAsiaTheme="majorEastAsia" w:hAnsiTheme="majorHAnsi" w:cstheme="majorBidi"/>
      <w:i/>
      <w:iCs/>
      <w:color w:val="061A35" w:themeColor="accent1" w:themeShade="7F"/>
      <w:sz w:val="21"/>
      <w:szCs w:val="21"/>
      <w:lang w:val="nb-NO"/>
    </w:rPr>
  </w:style>
  <w:style w:type="character" w:customStyle="1" w:styleId="Heading8Char">
    <w:name w:val="Heading 8 Char"/>
    <w:basedOn w:val="DefaultParagraphFont"/>
    <w:link w:val="Heading8"/>
    <w:uiPriority w:val="9"/>
    <w:rsid w:val="0057064B"/>
    <w:rPr>
      <w:rFonts w:asciiTheme="majorHAnsi" w:eastAsiaTheme="majorEastAsia" w:hAnsiTheme="majorHAnsi" w:cstheme="majorBidi"/>
      <w:color w:val="473F41" w:themeColor="text1" w:themeTint="D8"/>
      <w:sz w:val="21"/>
      <w:szCs w:val="21"/>
      <w:lang w:val="nb-NO"/>
    </w:rPr>
  </w:style>
  <w:style w:type="character" w:customStyle="1" w:styleId="Heading9Char">
    <w:name w:val="Heading 9 Char"/>
    <w:basedOn w:val="DefaultParagraphFont"/>
    <w:link w:val="Heading9"/>
    <w:uiPriority w:val="9"/>
    <w:rsid w:val="0057064B"/>
    <w:rPr>
      <w:rFonts w:asciiTheme="majorHAnsi" w:eastAsiaTheme="majorEastAsia" w:hAnsiTheme="majorHAnsi" w:cstheme="majorBidi"/>
      <w:i/>
      <w:iCs/>
      <w:color w:val="473F41" w:themeColor="text1" w:themeTint="D8"/>
      <w:sz w:val="21"/>
      <w:szCs w:val="21"/>
      <w:lang w:val="nb-N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61FF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61FF"/>
    <w:rPr>
      <w:lang w:val="nb-NO"/>
    </w:rPr>
  </w:style>
  <w:style w:type="character" w:styleId="FootnoteReference">
    <w:name w:val="footnote reference"/>
    <w:basedOn w:val="DefaultParagraphFont"/>
    <w:uiPriority w:val="99"/>
    <w:semiHidden/>
    <w:unhideWhenUsed/>
    <w:rsid w:val="000C61FF"/>
    <w:rPr>
      <w:vertAlign w:val="superscript"/>
    </w:rPr>
  </w:style>
  <w:style w:type="paragraph" w:styleId="BodyText">
    <w:name w:val="Body Text"/>
    <w:basedOn w:val="Normal"/>
    <w:link w:val="BodyTextChar"/>
    <w:qFormat/>
    <w:rsid w:val="000E1127"/>
    <w:pPr>
      <w:tabs>
        <w:tab w:val="clear" w:pos="142"/>
      </w:tabs>
      <w:spacing w:before="0" w:after="120" w:line="240" w:lineRule="auto"/>
    </w:pPr>
    <w:rPr>
      <w:rFonts w:ascii="Verdana" w:eastAsia="Times New Roman" w:hAnsi="Verdana" w:cs="Times New Roman"/>
      <w:color w:val="auto"/>
      <w:sz w:val="20"/>
      <w:szCs w:val="20"/>
      <w:lang w:eastAsia="nb-NO"/>
    </w:rPr>
  </w:style>
  <w:style w:type="character" w:customStyle="1" w:styleId="BodyTextChar">
    <w:name w:val="Body Text Char"/>
    <w:basedOn w:val="DefaultParagraphFont"/>
    <w:link w:val="BodyText"/>
    <w:rsid w:val="000E1127"/>
    <w:rPr>
      <w:rFonts w:ascii="Verdana" w:eastAsia="Times New Roman" w:hAnsi="Verdana" w:cs="Times New Roman"/>
      <w:color w:val="auto"/>
      <w:lang w:val="nb-NO" w:eastAsia="nb-NO"/>
    </w:rPr>
  </w:style>
  <w:style w:type="paragraph" w:customStyle="1" w:styleId="Chapter2">
    <w:name w:val="Chapter 2"/>
    <w:basedOn w:val="Normal"/>
    <w:next w:val="BodyText"/>
    <w:link w:val="Chapter2Char"/>
    <w:qFormat/>
    <w:rsid w:val="003B012B"/>
    <w:pPr>
      <w:keepNext/>
      <w:numPr>
        <w:ilvl w:val="1"/>
        <w:numId w:val="33"/>
      </w:numPr>
      <w:tabs>
        <w:tab w:val="clear" w:pos="142"/>
        <w:tab w:val="clear" w:pos="1247"/>
        <w:tab w:val="left" w:pos="851"/>
      </w:tabs>
      <w:spacing w:before="120" w:after="120" w:line="240" w:lineRule="auto"/>
      <w:outlineLvl w:val="1"/>
    </w:pPr>
    <w:rPr>
      <w:rFonts w:ascii="Verdana" w:eastAsia="Times New Roman" w:hAnsi="Verdana" w:cs="Times New Roman"/>
      <w:b/>
      <w:caps/>
      <w:color w:val="auto"/>
      <w:sz w:val="20"/>
      <w:szCs w:val="20"/>
      <w:lang w:val="en-US" w:eastAsia="nb-NO"/>
    </w:rPr>
  </w:style>
  <w:style w:type="paragraph" w:customStyle="1" w:styleId="Chapter1">
    <w:name w:val="Chapter 1"/>
    <w:basedOn w:val="Normal"/>
    <w:next w:val="BodyText"/>
    <w:link w:val="Chapter1Char"/>
    <w:qFormat/>
    <w:rsid w:val="003B012B"/>
    <w:pPr>
      <w:keepNext/>
      <w:numPr>
        <w:numId w:val="33"/>
      </w:numPr>
      <w:tabs>
        <w:tab w:val="clear" w:pos="142"/>
        <w:tab w:val="left" w:pos="851"/>
      </w:tabs>
      <w:spacing w:before="240" w:after="60" w:line="240" w:lineRule="auto"/>
      <w:outlineLvl w:val="0"/>
    </w:pPr>
    <w:rPr>
      <w:rFonts w:ascii="Verdana" w:eastAsia="Times New Roman" w:hAnsi="Verdana" w:cs="Times New Roman"/>
      <w:b/>
      <w:caps/>
      <w:color w:val="auto"/>
      <w:sz w:val="20"/>
      <w:szCs w:val="20"/>
      <w:lang w:eastAsia="nb-NO"/>
    </w:rPr>
  </w:style>
  <w:style w:type="character" w:customStyle="1" w:styleId="Chapter2Char">
    <w:name w:val="Chapter 2 Char"/>
    <w:basedOn w:val="DefaultParagraphFont"/>
    <w:link w:val="Chapter2"/>
    <w:rsid w:val="003B012B"/>
    <w:rPr>
      <w:rFonts w:ascii="Verdana" w:eastAsia="Times New Roman" w:hAnsi="Verdana" w:cs="Times New Roman"/>
      <w:b/>
      <w:caps/>
      <w:color w:val="auto"/>
      <w:lang w:eastAsia="nb-NO"/>
    </w:rPr>
  </w:style>
  <w:style w:type="paragraph" w:customStyle="1" w:styleId="Chapter3">
    <w:name w:val="Chapter 3"/>
    <w:basedOn w:val="Normal"/>
    <w:next w:val="BodyText"/>
    <w:qFormat/>
    <w:rsid w:val="003B012B"/>
    <w:pPr>
      <w:keepNext/>
      <w:numPr>
        <w:ilvl w:val="2"/>
        <w:numId w:val="33"/>
      </w:numPr>
      <w:tabs>
        <w:tab w:val="clear" w:pos="142"/>
        <w:tab w:val="clear" w:pos="2665"/>
        <w:tab w:val="left" w:pos="851"/>
      </w:tabs>
      <w:spacing w:before="120" w:after="60" w:line="240" w:lineRule="auto"/>
      <w:ind w:left="0"/>
      <w:outlineLvl w:val="2"/>
    </w:pPr>
    <w:rPr>
      <w:rFonts w:ascii="Verdana" w:eastAsia="Times New Roman" w:hAnsi="Verdana" w:cs="Times New Roman"/>
      <w:b/>
      <w:bCs/>
      <w:color w:val="auto"/>
      <w:sz w:val="20"/>
      <w:szCs w:val="20"/>
      <w:lang w:val="en-US" w:eastAsia="nb-NO"/>
    </w:rPr>
  </w:style>
  <w:style w:type="character" w:customStyle="1" w:styleId="Chapter1Char">
    <w:name w:val="Chapter 1 Char"/>
    <w:basedOn w:val="DefaultParagraphFont"/>
    <w:link w:val="Chapter1"/>
    <w:rsid w:val="003B012B"/>
    <w:rPr>
      <w:rFonts w:ascii="Verdana" w:eastAsia="Times New Roman" w:hAnsi="Verdana" w:cs="Times New Roman"/>
      <w:b/>
      <w:caps/>
      <w:color w:val="auto"/>
      <w:lang w:val="nb-NO" w:eastAsia="nb-NO"/>
    </w:rPr>
  </w:style>
  <w:style w:type="paragraph" w:customStyle="1" w:styleId="Tablebullet1">
    <w:name w:val="Table bullet 1"/>
    <w:basedOn w:val="Normal"/>
    <w:rsid w:val="003B012B"/>
    <w:pPr>
      <w:numPr>
        <w:numId w:val="34"/>
      </w:numPr>
      <w:tabs>
        <w:tab w:val="clear" w:pos="142"/>
      </w:tabs>
      <w:spacing w:before="40" w:after="40" w:line="240" w:lineRule="auto"/>
    </w:pPr>
    <w:rPr>
      <w:rFonts w:ascii="Verdana" w:eastAsia="Times New Roman" w:hAnsi="Verdana" w:cs="Times New Roman"/>
      <w:color w:val="auto"/>
      <w:sz w:val="18"/>
      <w:szCs w:val="20"/>
      <w:lang w:eastAsia="nb-NO"/>
    </w:rPr>
  </w:style>
  <w:style w:type="paragraph" w:customStyle="1" w:styleId="TableHeading">
    <w:name w:val="Table Heading"/>
    <w:basedOn w:val="TableText"/>
    <w:link w:val="TableHeadingChar"/>
    <w:qFormat/>
    <w:rsid w:val="00B85352"/>
    <w:pPr>
      <w:keepNext/>
    </w:pPr>
    <w:rPr>
      <w:b/>
    </w:rPr>
  </w:style>
  <w:style w:type="paragraph" w:customStyle="1" w:styleId="TableText">
    <w:name w:val="Table Text"/>
    <w:basedOn w:val="Normal"/>
    <w:link w:val="TableTextChar"/>
    <w:qFormat/>
    <w:rsid w:val="00B85352"/>
    <w:pPr>
      <w:tabs>
        <w:tab w:val="clear" w:pos="142"/>
      </w:tabs>
      <w:spacing w:before="0" w:after="120" w:line="240" w:lineRule="auto"/>
    </w:pPr>
    <w:rPr>
      <w:rFonts w:ascii="Verdana" w:eastAsia="Times New Roman" w:hAnsi="Verdana" w:cs="Times New Roman"/>
      <w:color w:val="auto"/>
      <w:sz w:val="18"/>
      <w:szCs w:val="20"/>
      <w:lang w:eastAsia="nb-NO"/>
    </w:rPr>
  </w:style>
  <w:style w:type="character" w:customStyle="1" w:styleId="TableHeadingChar">
    <w:name w:val="Table Heading Char"/>
    <w:basedOn w:val="DefaultParagraphFont"/>
    <w:link w:val="TableHeading"/>
    <w:rsid w:val="00B85352"/>
    <w:rPr>
      <w:rFonts w:ascii="Verdana" w:eastAsia="Times New Roman" w:hAnsi="Verdana" w:cs="Times New Roman"/>
      <w:b/>
      <w:color w:val="auto"/>
      <w:sz w:val="18"/>
      <w:lang w:val="nb-NO" w:eastAsia="nb-NO"/>
    </w:rPr>
  </w:style>
  <w:style w:type="character" w:customStyle="1" w:styleId="TableTextChar">
    <w:name w:val="Table Text Char"/>
    <w:basedOn w:val="DefaultParagraphFont"/>
    <w:link w:val="TableText"/>
    <w:rsid w:val="00B85352"/>
    <w:rPr>
      <w:rFonts w:ascii="Verdana" w:eastAsia="Times New Roman" w:hAnsi="Verdana" w:cs="Times New Roman"/>
      <w:color w:val="auto"/>
      <w:sz w:val="18"/>
      <w:lang w:val="nb-NO" w:eastAsia="nb-NO"/>
    </w:rPr>
  </w:style>
  <w:style w:type="paragraph" w:customStyle="1" w:styleId="BulletList">
    <w:name w:val="Bullet List"/>
    <w:basedOn w:val="Normal"/>
    <w:link w:val="BulletListChar"/>
    <w:qFormat/>
    <w:rsid w:val="00AF136C"/>
    <w:pPr>
      <w:numPr>
        <w:numId w:val="35"/>
      </w:numPr>
      <w:tabs>
        <w:tab w:val="clear" w:pos="142"/>
      </w:tabs>
      <w:spacing w:before="0" w:after="120" w:line="240" w:lineRule="auto"/>
      <w:ind w:left="714" w:hanging="357"/>
    </w:pPr>
    <w:rPr>
      <w:rFonts w:ascii="Verdana" w:eastAsia="Times New Roman" w:hAnsi="Verdana" w:cs="Times New Roman"/>
      <w:sz w:val="20"/>
      <w:szCs w:val="20"/>
      <w:lang w:eastAsia="nb-NO"/>
    </w:rPr>
  </w:style>
  <w:style w:type="character" w:customStyle="1" w:styleId="BulletListChar">
    <w:name w:val="Bullet List Char"/>
    <w:basedOn w:val="DefaultParagraphFont"/>
    <w:link w:val="BulletList"/>
    <w:rsid w:val="00AF136C"/>
    <w:rPr>
      <w:rFonts w:ascii="Verdana" w:eastAsia="Times New Roman" w:hAnsi="Verdana" w:cs="Times New Roman"/>
      <w:lang w:val="nb-NO" w:eastAsia="nb-NO"/>
    </w:rPr>
  </w:style>
  <w:style w:type="paragraph" w:customStyle="1" w:styleId="Tablebullet2">
    <w:name w:val="Table bullet 2"/>
    <w:basedOn w:val="Tablebullet1"/>
    <w:rsid w:val="00AF136C"/>
    <w:pPr>
      <w:numPr>
        <w:numId w:val="36"/>
      </w:numPr>
    </w:pPr>
    <w:rPr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62E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2E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2EE7"/>
    <w:rPr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E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EE7"/>
    <w:rPr>
      <w:b/>
      <w:bCs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3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rk.sharepoint.com/sites/NRKmaler/NRK%20Maler/NRK_01_dokumentm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5363F2C024C0D4A9A118AA41B2FD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CF4A6-B136-1346-98B3-E7AFA1C6BC2D}"/>
      </w:docPartPr>
      <w:docPartBody>
        <w:p w:rsidR="00214512" w:rsidRDefault="00214512">
          <w:pPr>
            <w:pStyle w:val="55363F2C024C0D4A9A118AA41B2FD9AA"/>
          </w:pPr>
          <w:r w:rsidRPr="00297FB0">
            <w:rPr>
              <w:rStyle w:val="PlaceholderTex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NRK San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RK Sans Medium">
    <w:charset w:val="00"/>
    <w:family w:val="auto"/>
    <w:pitch w:val="variable"/>
    <w:sig w:usb0="A00000FF" w:usb1="4000605B" w:usb2="00000000" w:usb3="00000000" w:csb0="000000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512"/>
    <w:rsid w:val="00214512"/>
    <w:rsid w:val="0056197C"/>
    <w:rsid w:val="008A37CD"/>
    <w:rsid w:val="00BE1462"/>
    <w:rsid w:val="00D2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5363F2C024C0D4A9A118AA41B2FD9AA">
    <w:name w:val="55363F2C024C0D4A9A118AA41B2FD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RK">
      <a:dk1>
        <a:srgbClr val="242021"/>
      </a:dk1>
      <a:lt1>
        <a:sysClr val="window" lastClr="FFFFFF"/>
      </a:lt1>
      <a:dk2>
        <a:srgbClr val="0A2343"/>
      </a:dk2>
      <a:lt2>
        <a:srgbClr val="D4EEFC"/>
      </a:lt2>
      <a:accent1>
        <a:srgbClr val="0C366C"/>
      </a:accent1>
      <a:accent2>
        <a:srgbClr val="1767CE"/>
      </a:accent2>
      <a:accent3>
        <a:srgbClr val="12C4A7"/>
      </a:accent3>
      <a:accent4>
        <a:srgbClr val="FF7461"/>
      </a:accent4>
      <a:accent5>
        <a:srgbClr val="E689E4"/>
      </a:accent5>
      <a:accent6>
        <a:srgbClr val="FDD791"/>
      </a:accent6>
      <a:hlink>
        <a:srgbClr val="000000"/>
      </a:hlink>
      <a:folHlink>
        <a:srgbClr val="000000"/>
      </a:folHlink>
    </a:clrScheme>
    <a:fontScheme name="NRK">
      <a:majorFont>
        <a:latin typeface="NRK Sans"/>
        <a:ea typeface=""/>
        <a:cs typeface=""/>
      </a:majorFont>
      <a:minorFont>
        <a:latin typeface="NRK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FBFF6ADE3974EBB5EB792C3DA04E8" ma:contentTypeVersion="14" ma:contentTypeDescription="Create a new document." ma:contentTypeScope="" ma:versionID="89e087f30ceca3afb3580f08a682b59b">
  <xsd:schema xmlns:xsd="http://www.w3.org/2001/XMLSchema" xmlns:xs="http://www.w3.org/2001/XMLSchema" xmlns:p="http://schemas.microsoft.com/office/2006/metadata/properties" xmlns:ns2="b2e3981f-77c8-4b62-9b13-2b7922cf3d38" xmlns:ns3="ee3d02ee-74b2-462c-ab14-1f3dad63f014" targetNamespace="http://schemas.microsoft.com/office/2006/metadata/properties" ma:root="true" ma:fieldsID="43b2f15560a1a252ff36f71631ce9087" ns2:_="" ns3:_="">
    <xsd:import namespace="b2e3981f-77c8-4b62-9b13-2b7922cf3d38"/>
    <xsd:import namespace="ee3d02ee-74b2-462c-ab14-1f3dad63f0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981f-77c8-4b62-9b13-2b7922cf3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3ee389-e2b7-48d1-87d1-3abfcea7f7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d02ee-74b2-462c-ab14-1f3dad63f0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fe64cdb-ed36-47b2-9747-4e16d597473b}" ma:internalName="TaxCatchAll" ma:showField="CatchAllData" ma:web="ee3d02ee-74b2-462c-ab14-1f3dad63f0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3981f-77c8-4b62-9b13-2b7922cf3d38">
      <Terms xmlns="http://schemas.microsoft.com/office/infopath/2007/PartnerControls"/>
    </lcf76f155ced4ddcb4097134ff3c332f>
    <TaxCatchAll xmlns="ee3d02ee-74b2-462c-ab14-1f3dad63f01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root>
  <Tittel1/>
</roo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B5082F-CAD3-4249-8AEA-CCD3F847745E}"/>
</file>

<file path=customXml/itemProps2.xml><?xml version="1.0" encoding="utf-8"?>
<ds:datastoreItem xmlns:ds="http://schemas.openxmlformats.org/officeDocument/2006/customXml" ds:itemID="{3000CE2F-2D75-45D7-86C3-8C6E9FEA142D}">
  <ds:schemaRefs>
    <ds:schemaRef ds:uri="http://schemas.microsoft.com/office/2006/metadata/properties"/>
    <ds:schemaRef ds:uri="http://schemas.microsoft.com/office/infopath/2007/PartnerControls"/>
    <ds:schemaRef ds:uri="b2e3981f-77c8-4b62-9b13-2b7922cf3d38"/>
    <ds:schemaRef ds:uri="ee3d02ee-74b2-462c-ab14-1f3dad63f014"/>
  </ds:schemaRefs>
</ds:datastoreItem>
</file>

<file path=customXml/itemProps3.xml><?xml version="1.0" encoding="utf-8"?>
<ds:datastoreItem xmlns:ds="http://schemas.openxmlformats.org/officeDocument/2006/customXml" ds:itemID="{7BF60F46-84D8-47FF-8DFF-2E11DC9D75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6DE4DF-AEF9-4498-9D26-B8D24A60E522}">
  <ds:schemaRefs/>
</ds:datastoreItem>
</file>

<file path=customXml/itemProps5.xml><?xml version="1.0" encoding="utf-8"?>
<ds:datastoreItem xmlns:ds="http://schemas.openxmlformats.org/officeDocument/2006/customXml" ds:itemID="{0F46F5F0-B93B-4BBD-9999-E4A6748562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d2ac018-e843-4e14-9e2b-4e0ddac75450}" enabled="0" method="" siteId="{9d2ac018-e843-4e14-9e2b-4e0ddac754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NRK_01_dokumentmal.dotx</Template>
  <TotalTime>2</TotalTime>
  <Pages>1</Pages>
  <Words>766</Words>
  <Characters>4367</Characters>
  <Application>Microsoft Office Word</Application>
  <DocSecurity>4</DocSecurity>
  <Lines>36</Lines>
  <Paragraphs>10</Paragraphs>
  <ScaleCrop>false</ScaleCrop>
  <Company>OfficeConsult AS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Aditi Pandey</dc:creator>
  <cp:keywords/>
  <dc:description/>
  <cp:lastModifiedBy>Magnus Torske</cp:lastModifiedBy>
  <cp:revision>100</cp:revision>
  <dcterms:created xsi:type="dcterms:W3CDTF">2024-09-22T02:52:00Z</dcterms:created>
  <dcterms:modified xsi:type="dcterms:W3CDTF">2024-09-30T16:36:00Z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0x0101005E6FBFF6ADE3974EBB5EB792C3DA04E8</vt:lpwstr>
  </property>
</Properties>
</file>